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DFFD" w14:textId="193C5916" w:rsidR="005C2349" w:rsidRPr="00874465" w:rsidRDefault="005C2349" w:rsidP="005C2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ARCHIWARIUSZ ZAMOJSKI</w:t>
      </w:r>
    </w:p>
    <w:p w14:paraId="04B8CF98" w14:textId="77777777" w:rsidR="005C2349" w:rsidRPr="00874465" w:rsidRDefault="005C2349" w:rsidP="005C2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INSTRUKCJA I WYTYCZNE</w:t>
      </w:r>
    </w:p>
    <w:p w14:paraId="4100B629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928B9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Teksty do publikacji należy przesłać za pośrednictwem Platformy OJS, po uprzednim zarejestrowaniu się na platformie, bądź jako załącznik do wiadomości e-mail.</w:t>
      </w:r>
    </w:p>
    <w:p w14:paraId="1E7C1547" w14:textId="77777777" w:rsidR="005C2349" w:rsidRPr="00874465" w:rsidRDefault="005C2349" w:rsidP="005C2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***</w:t>
      </w:r>
    </w:p>
    <w:p w14:paraId="194916FE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Autorzy są zobowiązani do sprawdzenia, czy tekst spełnia poniższe kryteria. Artykuły niespełniające wymagań redakcyjnych mogą zostać odrzucone.</w:t>
      </w:r>
    </w:p>
    <w:p w14:paraId="2403CBB7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1. Artykuł jest oryginalny, nie został wcześniej nigdzie opublikowany, nie jest złożony w tym samym czasie w redakcjach innych czasopism, nie narusza praw osób trzecich.</w:t>
      </w:r>
    </w:p>
    <w:p w14:paraId="40AB0339" w14:textId="31A5CB5C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2. Autor wyraża zgodę na publikację artykułu w „</w:t>
      </w:r>
      <w:r>
        <w:rPr>
          <w:rFonts w:ascii="Times New Roman" w:hAnsi="Times New Roman" w:cs="Times New Roman"/>
          <w:sz w:val="24"/>
          <w:szCs w:val="24"/>
        </w:rPr>
        <w:t>Archiwariuszu Zamojskim</w:t>
      </w:r>
      <w:r w:rsidRPr="00874465">
        <w:rPr>
          <w:rFonts w:ascii="Times New Roman" w:hAnsi="Times New Roman" w:cs="Times New Roman"/>
          <w:sz w:val="24"/>
          <w:szCs w:val="24"/>
        </w:rPr>
        <w:t>” w obu wersjach: drukowanej i online.</w:t>
      </w:r>
    </w:p>
    <w:p w14:paraId="7BA77014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3. Tekst został sformatowany zgodnie z wytycznymi dla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4465">
        <w:rPr>
          <w:rFonts w:ascii="Times New Roman" w:hAnsi="Times New Roman" w:cs="Times New Roman"/>
          <w:sz w:val="24"/>
          <w:szCs w:val="24"/>
        </w:rPr>
        <w:t>utora.</w:t>
      </w:r>
    </w:p>
    <w:p w14:paraId="6183AF51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9A09A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14:paraId="04C2F630" w14:textId="77777777" w:rsidR="005C2349" w:rsidRPr="00350584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Tekst powinien być sporządzony w j. polskim, ukraińskim bądź innym języku kongresowym będącym językiem publikacji.</w:t>
      </w:r>
    </w:p>
    <w:p w14:paraId="466B326E" w14:textId="77777777" w:rsidR="005C2349" w:rsidRPr="00350584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Tytuł artykułu powinien być sporządzony w j. polskim, ukraińskim bądź innym języku kongresowym będącym językiem publikacji.</w:t>
      </w:r>
    </w:p>
    <w:p w14:paraId="197A7922" w14:textId="77777777" w:rsidR="005C2349" w:rsidRPr="00350584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Tekst artykułu powinien być sporządzony przy użyciu alfabetu łacińskiego. Użycie tekstów pochodzących z języków posługujących się innym alfabetem wymaga zastosowania transliteracji/transkrypcji. Tekst w języku ukraińskim, rosyjskim powinien być sporządzony przy użyciu cyrylicy.</w:t>
      </w:r>
    </w:p>
    <w:p w14:paraId="0A85D8A8" w14:textId="77777777" w:rsidR="005C2349" w:rsidRPr="00A90AB8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Do artykułu należy dołączyć streszczenie (Streszczenie) w j. polskim i angielskim (</w:t>
      </w:r>
      <w:proofErr w:type="spellStart"/>
      <w:r w:rsidRPr="00A90AB8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A90AB8">
        <w:rPr>
          <w:rFonts w:ascii="Times New Roman" w:hAnsi="Times New Roman" w:cs="Times New Roman"/>
          <w:sz w:val="24"/>
          <w:szCs w:val="24"/>
        </w:rPr>
        <w:t>). Streszczenie nie powinno być krótsze niż 500 i nie dłuższe niż 800 znaków ze spacjami. Streszczenie powinno jak najszczegółowiej oddawać treść artykułu.</w:t>
      </w:r>
    </w:p>
    <w:p w14:paraId="4BD56D90" w14:textId="77777777" w:rsidR="005C2349" w:rsidRPr="00A90AB8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0AB8">
        <w:rPr>
          <w:rFonts w:ascii="Times New Roman" w:hAnsi="Times New Roman" w:cs="Times New Roman"/>
          <w:sz w:val="24"/>
          <w:szCs w:val="24"/>
        </w:rPr>
        <w:t>Do artykułu należy dołączyć 5-8 słów kluczowych (Słowa kluczowe) w j. polskim i angielskim (</w:t>
      </w:r>
      <w:proofErr w:type="spellStart"/>
      <w:r w:rsidRPr="00A90AB8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A90AB8">
        <w:rPr>
          <w:rFonts w:ascii="Times New Roman" w:hAnsi="Times New Roman" w:cs="Times New Roman"/>
          <w:sz w:val="24"/>
          <w:szCs w:val="24"/>
        </w:rPr>
        <w:t>). Słowa kluczowe należy oddzielać średnikiem.</w:t>
      </w:r>
    </w:p>
    <w:p w14:paraId="55D9008F" w14:textId="77777777" w:rsidR="005C2349" w:rsidRPr="00A90AB8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0AB8">
        <w:rPr>
          <w:rFonts w:ascii="Times New Roman" w:hAnsi="Times New Roman" w:cs="Times New Roman"/>
          <w:sz w:val="24"/>
          <w:szCs w:val="24"/>
        </w:rPr>
        <w:t>Artykuł w języku polskim oraz językach innych niż angielski powinien przyjąć następującą strukturę: tytuł artykułu w języku polskim bądź innym niż angielski, tytuł artykułu w języku angielskim, streszczenie (</w:t>
      </w:r>
      <w:proofErr w:type="spellStart"/>
      <w:r w:rsidRPr="00A90AB8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A90AB8">
        <w:rPr>
          <w:rFonts w:ascii="Times New Roman" w:hAnsi="Times New Roman" w:cs="Times New Roman"/>
          <w:sz w:val="24"/>
          <w:szCs w:val="24"/>
        </w:rPr>
        <w:t>) i słowa kluczowe (</w:t>
      </w:r>
      <w:proofErr w:type="spellStart"/>
      <w:r w:rsidRPr="00A90AB8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A90AB8">
        <w:rPr>
          <w:rFonts w:ascii="Times New Roman" w:hAnsi="Times New Roman" w:cs="Times New Roman"/>
          <w:sz w:val="24"/>
          <w:szCs w:val="24"/>
        </w:rPr>
        <w:t>) w języku angielskim, tekst zasadniczy artykułu, bibliografia, streszczenie i słowa kluczowe w języku polskim bądź innym niż angielski.</w:t>
      </w:r>
    </w:p>
    <w:p w14:paraId="00F7403A" w14:textId="77777777" w:rsidR="005C2349" w:rsidRPr="00A90AB8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0AB8">
        <w:rPr>
          <w:rFonts w:ascii="Times New Roman" w:hAnsi="Times New Roman" w:cs="Times New Roman"/>
          <w:sz w:val="24"/>
          <w:szCs w:val="24"/>
        </w:rPr>
        <w:lastRenderedPageBreak/>
        <w:t>Artykuł w języku angielskim powinien przyjąć następującą strukturę: tytuł artykułu w języku angielskim, tytuł artykułu w języku polskim, streszczenie (</w:t>
      </w:r>
      <w:proofErr w:type="spellStart"/>
      <w:r w:rsidRPr="00A90AB8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A90AB8">
        <w:rPr>
          <w:rFonts w:ascii="Times New Roman" w:hAnsi="Times New Roman" w:cs="Times New Roman"/>
          <w:sz w:val="24"/>
          <w:szCs w:val="24"/>
        </w:rPr>
        <w:t>) i słowa kluczowe (</w:t>
      </w:r>
      <w:proofErr w:type="spellStart"/>
      <w:r w:rsidRPr="00A90AB8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A90AB8">
        <w:rPr>
          <w:rFonts w:ascii="Times New Roman" w:hAnsi="Times New Roman" w:cs="Times New Roman"/>
          <w:sz w:val="24"/>
          <w:szCs w:val="24"/>
        </w:rPr>
        <w:t>) w języku angielskim, tekst zasadniczy artykułu, bibliografia, streszczenie i słowa kluczowe w języku polskim.</w:t>
      </w:r>
    </w:p>
    <w:p w14:paraId="28678F1E" w14:textId="77777777" w:rsidR="005C2349" w:rsidRPr="00350584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Informacja o autorze powinna zawierać następujące dane: imię i nazwisko, tytuł naukowy, afiliacja, adres e-mail, ORCID oraz krótki biogram autora (max 300 znaków ze spacjami).</w:t>
      </w:r>
    </w:p>
    <w:p w14:paraId="27EA4585" w14:textId="77777777" w:rsidR="005C2349" w:rsidRPr="00350584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Objętość tekstu dla artykułu nie powinna przekroczyć 40 tys. znaków ze spacjami, z bibliografią (20 stron znormalizowanego tekstu), dla recenzji/sprawozdań nie powinna przekroczyć 20 tys. znaków ze spacjami (10 stron znormalizowanego tekstu).</w:t>
      </w:r>
    </w:p>
    <w:p w14:paraId="6179D991" w14:textId="77777777" w:rsidR="005C2349" w:rsidRPr="00350584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Odpowiedzialność wynikającą z praw wydawniczych i praw autorskich (cytowanie, przedruk ilustracji, tabel i wykresów z innych źródeł) ponosi autor.</w:t>
      </w:r>
    </w:p>
    <w:p w14:paraId="1A9C747F" w14:textId="77777777" w:rsidR="005C2349" w:rsidRPr="00350584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Nieodesłanie przez autora w terminie korekty autorskiej oznacza zgodę na publikację tekstu w dotychczasowej postaci.</w:t>
      </w:r>
    </w:p>
    <w:p w14:paraId="7F2DDBA3" w14:textId="77777777" w:rsidR="005C2349" w:rsidRPr="00350584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Redakcja nie zwraca autorom nadesłanych materiałów.</w:t>
      </w:r>
    </w:p>
    <w:p w14:paraId="1D500290" w14:textId="77777777" w:rsidR="005C2349" w:rsidRPr="00350584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Kopię przekazanych materiałów należy przechowywać na nośniku elektronicznym do czasu ukazania się publikacji drukiem.</w:t>
      </w:r>
    </w:p>
    <w:p w14:paraId="217F1C04" w14:textId="77777777" w:rsidR="005C2349" w:rsidRPr="00350584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Redakcja zastrzega sobie prawo do usuwania usterek stylistycznych, ujednolicania tekstu według wskazanych zasad, dokonywania skrótów bez porozumienia z Autorem.</w:t>
      </w:r>
    </w:p>
    <w:p w14:paraId="246286CB" w14:textId="68042E97" w:rsidR="005C2349" w:rsidRPr="00350584" w:rsidRDefault="005C2349" w:rsidP="005C2349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0584">
        <w:rPr>
          <w:rFonts w:ascii="Times New Roman" w:hAnsi="Times New Roman" w:cs="Times New Roman"/>
          <w:sz w:val="24"/>
          <w:szCs w:val="24"/>
        </w:rPr>
        <w:t>Autorzy nie ponoszą żadnych opłat i kosztów publikacji na łamach czasopisma „</w:t>
      </w:r>
      <w:r>
        <w:rPr>
          <w:rFonts w:ascii="Times New Roman" w:hAnsi="Times New Roman" w:cs="Times New Roman"/>
          <w:sz w:val="24"/>
          <w:szCs w:val="24"/>
        </w:rPr>
        <w:t>Archiwariusz Zamojski</w:t>
      </w:r>
      <w:r w:rsidRPr="00350584">
        <w:rPr>
          <w:rFonts w:ascii="Times New Roman" w:hAnsi="Times New Roman" w:cs="Times New Roman"/>
          <w:sz w:val="24"/>
          <w:szCs w:val="24"/>
        </w:rPr>
        <w:t>”.</w:t>
      </w:r>
    </w:p>
    <w:p w14:paraId="72D9DC34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1BB84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465">
        <w:rPr>
          <w:rFonts w:ascii="Times New Roman" w:hAnsi="Times New Roman" w:cs="Times New Roman"/>
          <w:b/>
          <w:bCs/>
          <w:sz w:val="24"/>
          <w:szCs w:val="24"/>
        </w:rPr>
        <w:t>II. Wytyczne edytorskie</w:t>
      </w:r>
    </w:p>
    <w:p w14:paraId="30E37DE9" w14:textId="77777777" w:rsidR="005C2349" w:rsidRPr="00E466C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Tekst należy sporządzić w edytowalnym dokumencie w formacie: .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 xml:space="preserve">, .rtf; </w:t>
      </w:r>
      <w:r w:rsidRPr="00E466C5">
        <w:rPr>
          <w:rFonts w:ascii="Times New Roman" w:hAnsi="Times New Roman" w:cs="Times New Roman"/>
          <w:sz w:val="24"/>
          <w:szCs w:val="24"/>
        </w:rPr>
        <w:t>formatowanie tekstu: czcionka Times New Roman, 12, interlinia 1,5.</w:t>
      </w:r>
    </w:p>
    <w:p w14:paraId="22622E03" w14:textId="77777777" w:rsidR="005C2349" w:rsidRPr="00E466C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66C5">
        <w:rPr>
          <w:rFonts w:ascii="Times New Roman" w:hAnsi="Times New Roman" w:cs="Times New Roman"/>
          <w:sz w:val="24"/>
          <w:szCs w:val="24"/>
        </w:rPr>
        <w:t xml:space="preserve">Formatowanie tabel: </w:t>
      </w:r>
      <w:r w:rsidRPr="00E466C5">
        <w:rPr>
          <w:rFonts w:ascii="Times New Roman" w:hAnsi="Times New Roman" w:cs="Times New Roman"/>
          <w:b/>
          <w:sz w:val="24"/>
          <w:szCs w:val="24"/>
        </w:rPr>
        <w:t xml:space="preserve">nie należy </w:t>
      </w:r>
      <w:r w:rsidRPr="00E466C5">
        <w:rPr>
          <w:rFonts w:ascii="Times New Roman" w:hAnsi="Times New Roman" w:cs="Times New Roman"/>
          <w:sz w:val="24"/>
          <w:szCs w:val="24"/>
        </w:rPr>
        <w:t xml:space="preserve">tworzyć tabel za pomocą tabulatorów; tabele </w:t>
      </w:r>
      <w:r w:rsidRPr="00E466C5">
        <w:rPr>
          <w:rFonts w:ascii="Times New Roman" w:hAnsi="Times New Roman" w:cs="Times New Roman"/>
          <w:b/>
          <w:sz w:val="24"/>
          <w:szCs w:val="24"/>
        </w:rPr>
        <w:t>należy wstawić</w:t>
      </w:r>
      <w:r w:rsidRPr="00E466C5">
        <w:rPr>
          <w:rFonts w:ascii="Times New Roman" w:hAnsi="Times New Roman" w:cs="Times New Roman"/>
          <w:sz w:val="24"/>
          <w:szCs w:val="24"/>
        </w:rPr>
        <w:t xml:space="preserve"> za pomocą narzędzia Tabela (dla Word 2003 zakładka: </w:t>
      </w:r>
      <w:proofErr w:type="spellStart"/>
      <w:r w:rsidRPr="00E466C5">
        <w:rPr>
          <w:rFonts w:ascii="Times New Roman" w:hAnsi="Times New Roman" w:cs="Times New Roman"/>
          <w:sz w:val="24"/>
          <w:szCs w:val="24"/>
        </w:rPr>
        <w:t>Tabela→Wstaw</w:t>
      </w:r>
      <w:proofErr w:type="spellEnd"/>
      <w:r w:rsidRPr="00E466C5">
        <w:rPr>
          <w:rFonts w:ascii="Times New Roman" w:hAnsi="Times New Roman" w:cs="Times New Roman"/>
          <w:sz w:val="24"/>
          <w:szCs w:val="24"/>
        </w:rPr>
        <w:t xml:space="preserve"> tabelę; dla Word 2010 i nowsze zakładka: </w:t>
      </w:r>
      <w:proofErr w:type="spellStart"/>
      <w:r w:rsidRPr="00E466C5">
        <w:rPr>
          <w:rFonts w:ascii="Times New Roman" w:hAnsi="Times New Roman" w:cs="Times New Roman"/>
          <w:sz w:val="24"/>
          <w:szCs w:val="24"/>
        </w:rPr>
        <w:t>Wstawianie→Tabela→Wstaw</w:t>
      </w:r>
      <w:proofErr w:type="spellEnd"/>
      <w:r w:rsidRPr="00E466C5">
        <w:rPr>
          <w:rFonts w:ascii="Times New Roman" w:hAnsi="Times New Roman" w:cs="Times New Roman"/>
          <w:sz w:val="24"/>
          <w:szCs w:val="24"/>
        </w:rPr>
        <w:t xml:space="preserve"> tabelę).</w:t>
      </w:r>
    </w:p>
    <w:p w14:paraId="2B8BDED1" w14:textId="77777777" w:rsidR="005C2349" w:rsidRPr="00E466C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66C5">
        <w:rPr>
          <w:rFonts w:ascii="Times New Roman" w:hAnsi="Times New Roman" w:cs="Times New Roman"/>
          <w:sz w:val="24"/>
          <w:szCs w:val="24"/>
        </w:rPr>
        <w:t xml:space="preserve">Formatowanie akapitów: </w:t>
      </w:r>
      <w:r w:rsidRPr="00E466C5">
        <w:rPr>
          <w:rFonts w:ascii="Times New Roman" w:hAnsi="Times New Roman" w:cs="Times New Roman"/>
          <w:b/>
          <w:sz w:val="24"/>
          <w:szCs w:val="24"/>
        </w:rPr>
        <w:t>nie należy</w:t>
      </w:r>
      <w:r w:rsidRPr="00E466C5">
        <w:rPr>
          <w:rFonts w:ascii="Times New Roman" w:hAnsi="Times New Roman" w:cs="Times New Roman"/>
          <w:sz w:val="24"/>
          <w:szCs w:val="24"/>
        </w:rPr>
        <w:t xml:space="preserve"> tworzyć wcięć akapitowych za pomocą tabulatorów; wcięcia </w:t>
      </w:r>
      <w:r w:rsidRPr="00E466C5">
        <w:rPr>
          <w:rFonts w:ascii="Times New Roman" w:hAnsi="Times New Roman" w:cs="Times New Roman"/>
          <w:b/>
          <w:sz w:val="24"/>
          <w:szCs w:val="24"/>
        </w:rPr>
        <w:t xml:space="preserve">należy </w:t>
      </w:r>
      <w:r w:rsidRPr="00E466C5">
        <w:rPr>
          <w:rFonts w:ascii="Times New Roman" w:hAnsi="Times New Roman" w:cs="Times New Roman"/>
          <w:sz w:val="24"/>
          <w:szCs w:val="24"/>
        </w:rPr>
        <w:t xml:space="preserve">wstawić za pomocą funkcji </w:t>
      </w:r>
      <w:proofErr w:type="spellStart"/>
      <w:r w:rsidRPr="00E466C5">
        <w:rPr>
          <w:rFonts w:ascii="Times New Roman" w:hAnsi="Times New Roman" w:cs="Times New Roman"/>
          <w:sz w:val="24"/>
          <w:szCs w:val="24"/>
        </w:rPr>
        <w:t>akapit→specjalne→pierwszy</w:t>
      </w:r>
      <w:proofErr w:type="spellEnd"/>
      <w:r w:rsidRPr="00E466C5">
        <w:rPr>
          <w:rFonts w:ascii="Times New Roman" w:hAnsi="Times New Roman" w:cs="Times New Roman"/>
          <w:sz w:val="24"/>
          <w:szCs w:val="24"/>
        </w:rPr>
        <w:t xml:space="preserve"> wiersz.</w:t>
      </w:r>
    </w:p>
    <w:p w14:paraId="2FEFB478" w14:textId="77777777" w:rsidR="005C2349" w:rsidRPr="00E466C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66C5">
        <w:rPr>
          <w:rFonts w:ascii="Times New Roman" w:hAnsi="Times New Roman" w:cs="Times New Roman"/>
          <w:b/>
          <w:sz w:val="24"/>
          <w:szCs w:val="24"/>
        </w:rPr>
        <w:t>Nie należy</w:t>
      </w:r>
      <w:r w:rsidRPr="00E466C5">
        <w:rPr>
          <w:rFonts w:ascii="Times New Roman" w:hAnsi="Times New Roman" w:cs="Times New Roman"/>
          <w:sz w:val="24"/>
          <w:szCs w:val="24"/>
        </w:rPr>
        <w:t xml:space="preserve"> przenosić tak zwanych wiszących spójników (a, i, o, u, w, z) do następnego wiersza za pomocą spacji, enterów. Zostaną one przeniesione na kolejnym etapie prac redakcyjnych.</w:t>
      </w:r>
    </w:p>
    <w:p w14:paraId="19EB3072" w14:textId="77777777" w:rsidR="005C2349" w:rsidRPr="0087446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Tytułu publikacji, śródtytułów nie należy zapisywać wersalikami.</w:t>
      </w:r>
    </w:p>
    <w:p w14:paraId="6EAE3883" w14:textId="77777777" w:rsidR="005C2349" w:rsidRPr="0087446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lastRenderedPageBreak/>
        <w:t>Artykuł najlepiej z podziałem na numerowane paragrafy: Wstęp, numerowane śródtytuły, Zakończenie.</w:t>
      </w:r>
    </w:p>
    <w:p w14:paraId="2CBAF526" w14:textId="77777777" w:rsidR="005C2349" w:rsidRPr="000A783D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Cytaty należy ujmować w cudzysłów „...”, bez wyróżniania kursywą. Cytat drugiego stopnia należy ująć w nawias ostry: «...»; skrót w cytacie należy oznaczyć za pomocą </w:t>
      </w:r>
      <w:r w:rsidRPr="000A783D">
        <w:rPr>
          <w:rFonts w:ascii="Times New Roman" w:hAnsi="Times New Roman" w:cs="Times New Roman"/>
          <w:sz w:val="24"/>
          <w:szCs w:val="24"/>
        </w:rPr>
        <w:t>wielokropka ujętego w nawias kwadratowy: [...].</w:t>
      </w:r>
    </w:p>
    <w:p w14:paraId="1B5B7A83" w14:textId="77777777" w:rsidR="005C2349" w:rsidRPr="000A783D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783D">
        <w:rPr>
          <w:rFonts w:ascii="Times New Roman" w:hAnsi="Times New Roman" w:cs="Times New Roman"/>
          <w:sz w:val="24"/>
          <w:szCs w:val="24"/>
        </w:rPr>
        <w:t>Dłuższe cytaty obejmujące 3 wiersze tekstu i więcej należy wydzielić z tekstu głównego – taki cytat należy oddzielić z góry i z dołu odstępem, podać mniejszym rozmiarem czcionki (11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83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interlinia 1, </w:t>
      </w:r>
      <w:r w:rsidRPr="000A783D">
        <w:rPr>
          <w:rFonts w:ascii="Times New Roman" w:hAnsi="Times New Roman" w:cs="Times New Roman"/>
          <w:sz w:val="24"/>
          <w:szCs w:val="24"/>
        </w:rPr>
        <w:t xml:space="preserve">nie należy ujmować takiego cytatu w cudzysłów. </w:t>
      </w:r>
    </w:p>
    <w:p w14:paraId="1F77C6EA" w14:textId="77777777" w:rsidR="005C2349" w:rsidRPr="0087446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W celu wyróżnienia wyrazu, zwrotu należy stosować pogrubienie. Wyróżnienie w cytacie należy oznaczyć: [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wyróż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>. – A.B.].</w:t>
      </w:r>
    </w:p>
    <w:p w14:paraId="5116B1E2" w14:textId="77777777" w:rsidR="005C2349" w:rsidRPr="0087446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Wyrazy obcojęzyczne należy wyróżnić kursywą.</w:t>
      </w:r>
    </w:p>
    <w:p w14:paraId="6EB311C0" w14:textId="77777777" w:rsidR="005C2349" w:rsidRPr="0087446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W zakresach należy stosować </w:t>
      </w:r>
      <w:r>
        <w:rPr>
          <w:rFonts w:ascii="Times New Roman" w:hAnsi="Times New Roman" w:cs="Times New Roman"/>
          <w:sz w:val="24"/>
          <w:szCs w:val="24"/>
        </w:rPr>
        <w:t>dywiz</w:t>
      </w:r>
      <w:r w:rsidRPr="00874465">
        <w:rPr>
          <w:rFonts w:ascii="Times New Roman" w:hAnsi="Times New Roman" w:cs="Times New Roman"/>
          <w:sz w:val="24"/>
          <w:szCs w:val="24"/>
        </w:rPr>
        <w:t>, np. lata 1990-2000.</w:t>
      </w:r>
    </w:p>
    <w:p w14:paraId="66BCED1B" w14:textId="77777777" w:rsidR="005C2349" w:rsidRPr="0087446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W tekście daty, dziesięciolecia należy zapisywać następująco: 2 października 2002 roku, XIX wiek, lata 80. XX wieku, XIX-wieczny.</w:t>
      </w:r>
    </w:p>
    <w:p w14:paraId="78E11679" w14:textId="77777777" w:rsidR="005C2349" w:rsidRPr="0087446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Pierwsze przywołanie osoby: należy podać pełne imię i nazwisko, drugie i kolejne wystąpienie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74465">
        <w:rPr>
          <w:rFonts w:ascii="Times New Roman" w:hAnsi="Times New Roman" w:cs="Times New Roman"/>
          <w:sz w:val="24"/>
          <w:szCs w:val="24"/>
        </w:rPr>
        <w:t xml:space="preserve"> inicjał imienia i nazwisko.</w:t>
      </w:r>
    </w:p>
    <w:p w14:paraId="6E280ED9" w14:textId="77777777" w:rsidR="005C2349" w:rsidRPr="0087446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Nie należy odmieniać skrótowców, np. PSL, nie PSL-u.</w:t>
      </w:r>
    </w:p>
    <w:p w14:paraId="11CE9472" w14:textId="77777777" w:rsidR="005C2349" w:rsidRPr="0087446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W tekście zasadniczo nie należy stosować skrótów ustaw, np. kolejne przywołanie Ustawy z dnia 21 sierpnia 1997 r. o gospodarce nieruchomościami – nie: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u.g.n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 xml:space="preserve">., a: ustawa o gospodarce nieruchomościami, z wyjątkiem kodeksów, tj.: K.c. – Kodeks cywilny,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K.s.h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446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74465">
        <w:rPr>
          <w:rFonts w:ascii="Times New Roman" w:hAnsi="Times New Roman" w:cs="Times New Roman"/>
          <w:sz w:val="24"/>
          <w:szCs w:val="24"/>
        </w:rPr>
        <w:t xml:space="preserve">odeks spółek handlowych. </w:t>
      </w:r>
    </w:p>
    <w:p w14:paraId="3D218566" w14:textId="77777777" w:rsidR="005C2349" w:rsidRPr="0087446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Tabele, rysunki, wykresy należy numerować (cyfry arabskie), opatrzeć tytułem oraz podać źródło. Tytuł i numer tabeli, rysunku, wykresu należy umieścić nad, a dane bibliograficzne źródła pod danym elementem. </w:t>
      </w:r>
    </w:p>
    <w:p w14:paraId="4A07656F" w14:textId="77777777" w:rsidR="005C2349" w:rsidRPr="00874465" w:rsidRDefault="005C2349" w:rsidP="005C234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Wszelkie ilustracje, które mają być zamieszczone w tekście (grafiki, wykresy, mapy, fotografie itp.)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4465">
        <w:rPr>
          <w:rFonts w:ascii="Times New Roman" w:hAnsi="Times New Roman" w:cs="Times New Roman"/>
          <w:sz w:val="24"/>
          <w:szCs w:val="24"/>
        </w:rPr>
        <w:t xml:space="preserve"> należy dostarczyć w oddzielnych plikach graficznych w formacie .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 xml:space="preserve"> w rozdzielczości 300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>.</w:t>
      </w:r>
    </w:p>
    <w:p w14:paraId="18CB22D3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3C7C7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465">
        <w:rPr>
          <w:rFonts w:ascii="Times New Roman" w:hAnsi="Times New Roman" w:cs="Times New Roman"/>
          <w:b/>
          <w:bCs/>
          <w:sz w:val="24"/>
          <w:szCs w:val="24"/>
        </w:rPr>
        <w:t>III. Zapisy bibliograficzne</w:t>
      </w:r>
    </w:p>
    <w:p w14:paraId="6013EFF0" w14:textId="77777777" w:rsidR="005C2349" w:rsidRPr="00320BA6" w:rsidRDefault="005C2349" w:rsidP="005C234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W artykule przypisy bibliograficzne, rzeczowe, objaśniające należy umieszczać pod tekstem, w którym występują (tzw. przypisy dolne). Odsyłacze do przypisów należy umieszczać przed znakiem przestankowym. W przypisach należy stosować polskie skróty </w:t>
      </w:r>
      <w:proofErr w:type="spellStart"/>
      <w:r w:rsidRPr="00320BA6"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 w:rsidRPr="00320BA6">
        <w:rPr>
          <w:rFonts w:ascii="Times New Roman" w:hAnsi="Times New Roman" w:cs="Times New Roman"/>
          <w:sz w:val="24"/>
          <w:szCs w:val="24"/>
        </w:rPr>
        <w:t>, tj.: tamże, tenże, taż, tegoż, tejże.</w:t>
      </w:r>
    </w:p>
    <w:p w14:paraId="77E8B170" w14:textId="77777777" w:rsidR="005C2349" w:rsidRPr="00320BA6" w:rsidRDefault="005C2349" w:rsidP="005C234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BA6">
        <w:rPr>
          <w:rFonts w:ascii="Times New Roman" w:hAnsi="Times New Roman" w:cs="Times New Roman"/>
          <w:sz w:val="24"/>
          <w:szCs w:val="24"/>
        </w:rPr>
        <w:lastRenderedPageBreak/>
        <w:t>Jeśli w zdaniu pojawi się kilka nazwisk, którym należy dodać notkę biograficzną, należy utworzyć jeden przypis zbiorczy, tj. wstawić jeden odnośnik do przypisu po ostatnim nazwisku.</w:t>
      </w:r>
    </w:p>
    <w:p w14:paraId="34EBFB11" w14:textId="77777777" w:rsidR="005C2349" w:rsidRDefault="005C2349" w:rsidP="005C234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Należy stosować zapis bibliograficzny przy użyciu metody przecinkowej, należy podać nazwisko tłumacza, nie podaje się nazwy wydawnictwa, </w:t>
      </w:r>
      <w:r>
        <w:rPr>
          <w:rFonts w:ascii="Times New Roman" w:hAnsi="Times New Roman" w:cs="Times New Roman"/>
          <w:sz w:val="24"/>
          <w:szCs w:val="24"/>
        </w:rPr>
        <w:t>należy podać numer wydania, począwszy od drugiego.</w:t>
      </w:r>
    </w:p>
    <w:p w14:paraId="5C0B8BDF" w14:textId="77777777" w:rsidR="005C2349" w:rsidRPr="00E466C5" w:rsidRDefault="005C2349" w:rsidP="005C234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66C5">
        <w:rPr>
          <w:rFonts w:ascii="Times New Roman" w:hAnsi="Times New Roman" w:cs="Times New Roman"/>
          <w:sz w:val="24"/>
          <w:szCs w:val="24"/>
        </w:rPr>
        <w:t>Kolejne pozycje bibliograficzne w przypisie należy oddzielać średnikiem.</w:t>
      </w:r>
    </w:p>
    <w:p w14:paraId="4201DBE7" w14:textId="77777777" w:rsidR="005C2349" w:rsidRPr="00874465" w:rsidRDefault="005C2349" w:rsidP="005C234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Opisy bibliograficzne w bibliografii załącznikowej należy sporządzić w układzie alfabetycznym. Bibliografia załącznikowa powinna zawierać spis wszystkich publikacji (książki, publikacje zbiorowe, rozdziały w publikacjach zbiorowych, czasopisma, akty prawne, strony internetowe i inne źródła podlegające systemowi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>) wykorzystanych w artykule.</w:t>
      </w:r>
      <w:r w:rsidRPr="0098571E">
        <w:t xml:space="preserve"> </w:t>
      </w:r>
      <w:r w:rsidRPr="0098571E">
        <w:rPr>
          <w:rFonts w:ascii="Times New Roman" w:hAnsi="Times New Roman" w:cs="Times New Roman"/>
          <w:sz w:val="24"/>
          <w:szCs w:val="24"/>
        </w:rPr>
        <w:t>W bibliografii należy stosować pełny opis bibliograficzny.</w:t>
      </w:r>
    </w:p>
    <w:p w14:paraId="5C5E0A5A" w14:textId="77777777" w:rsidR="005C2349" w:rsidRPr="00874465" w:rsidRDefault="005C2349" w:rsidP="005C234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Jeśli występuje więcej niż 3 autorów/redaktorów należy podać tylko jednego autora/redaktora i skrót i in.</w:t>
      </w:r>
    </w:p>
    <w:p w14:paraId="1EC00BF1" w14:textId="77777777" w:rsidR="005C2349" w:rsidRDefault="005C2349" w:rsidP="005C234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Inicjały imion autorów publikacji należy zapisywać łącznie, bez spacji. </w:t>
      </w:r>
    </w:p>
    <w:p w14:paraId="4896EFF2" w14:textId="77777777" w:rsidR="005C2349" w:rsidRDefault="005C2349" w:rsidP="005C23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B9">
        <w:rPr>
          <w:rFonts w:ascii="Times New Roman" w:hAnsi="Times New Roman" w:cs="Times New Roman"/>
          <w:sz w:val="24"/>
          <w:szCs w:val="24"/>
        </w:rPr>
        <w:t>Poza skrótem strony (s.) wszystkie pozostałe skróty opisu bibliograficznego, takie jak: tom (t.), część (cz.); zeszyt (z.), numer (nr), redakcja (red.),</w:t>
      </w:r>
      <w:r>
        <w:rPr>
          <w:rFonts w:ascii="Times New Roman" w:hAnsi="Times New Roman" w:cs="Times New Roman"/>
          <w:sz w:val="24"/>
          <w:szCs w:val="24"/>
        </w:rPr>
        <w:t xml:space="preserve"> tłumaczenie (tłum.)</w:t>
      </w:r>
      <w:r w:rsidRPr="005578B9">
        <w:rPr>
          <w:rFonts w:ascii="Times New Roman" w:hAnsi="Times New Roman" w:cs="Times New Roman"/>
          <w:sz w:val="24"/>
          <w:szCs w:val="24"/>
        </w:rPr>
        <w:t xml:space="preserve"> należy podawać w języku i pisowni, w jakich występują one w przywoływanej publikacji.</w:t>
      </w:r>
    </w:p>
    <w:tbl>
      <w:tblPr>
        <w:tblStyle w:val="Tabela-Siatka"/>
        <w:tblW w:w="8080" w:type="dxa"/>
        <w:tblInd w:w="279" w:type="dxa"/>
        <w:tblLook w:val="04A0" w:firstRow="1" w:lastRow="0" w:firstColumn="1" w:lastColumn="0" w:noHBand="0" w:noVBand="1"/>
      </w:tblPr>
      <w:tblGrid>
        <w:gridCol w:w="1559"/>
        <w:gridCol w:w="1418"/>
        <w:gridCol w:w="1275"/>
        <w:gridCol w:w="1387"/>
        <w:gridCol w:w="1165"/>
        <w:gridCol w:w="1276"/>
      </w:tblGrid>
      <w:tr w:rsidR="005C2349" w14:paraId="6317284C" w14:textId="77777777" w:rsidTr="00F2612A">
        <w:tc>
          <w:tcPr>
            <w:tcW w:w="1559" w:type="dxa"/>
          </w:tcPr>
          <w:p w14:paraId="617FF71F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418" w:type="dxa"/>
          </w:tcPr>
          <w:p w14:paraId="053842CC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275" w:type="dxa"/>
          </w:tcPr>
          <w:p w14:paraId="5A673A1D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1387" w:type="dxa"/>
          </w:tcPr>
          <w:p w14:paraId="452D589B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Hiszpański</w:t>
            </w:r>
          </w:p>
        </w:tc>
        <w:tc>
          <w:tcPr>
            <w:tcW w:w="1165" w:type="dxa"/>
          </w:tcPr>
          <w:p w14:paraId="77AD05A0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Francuski</w:t>
            </w:r>
          </w:p>
        </w:tc>
        <w:tc>
          <w:tcPr>
            <w:tcW w:w="1276" w:type="dxa"/>
          </w:tcPr>
          <w:p w14:paraId="43BDCABA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Włoski</w:t>
            </w:r>
          </w:p>
        </w:tc>
      </w:tr>
      <w:tr w:rsidR="005C2349" w14:paraId="5B9F0A26" w14:textId="77777777" w:rsidTr="00F2612A">
        <w:tc>
          <w:tcPr>
            <w:tcW w:w="1559" w:type="dxa"/>
          </w:tcPr>
          <w:p w14:paraId="0A71C693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14:paraId="49DBBC82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(redaktor)</w:t>
            </w:r>
          </w:p>
        </w:tc>
        <w:tc>
          <w:tcPr>
            <w:tcW w:w="1418" w:type="dxa"/>
          </w:tcPr>
          <w:p w14:paraId="0DDBAF88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ed./</w:t>
            </w: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3FE9A1E3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Hrsg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</w:tcPr>
          <w:p w14:paraId="00F46520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</w:p>
        </w:tc>
        <w:tc>
          <w:tcPr>
            <w:tcW w:w="1165" w:type="dxa"/>
          </w:tcPr>
          <w:p w14:paraId="3AD82011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éd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162">
              <w:rPr>
                <w:rFonts w:ascii="Times New Roman" w:hAnsi="Times New Roman" w:cs="Times New Roman"/>
                <w:sz w:val="24"/>
                <w:szCs w:val="24"/>
              </w:rPr>
              <w:t>éds</w:t>
            </w:r>
            <w:proofErr w:type="spellEnd"/>
          </w:p>
        </w:tc>
        <w:tc>
          <w:tcPr>
            <w:tcW w:w="1276" w:type="dxa"/>
          </w:tcPr>
          <w:p w14:paraId="105302CC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cura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</w:tc>
      </w:tr>
      <w:tr w:rsidR="005C2349" w14:paraId="35CD2925" w14:textId="77777777" w:rsidTr="00F2612A">
        <w:tc>
          <w:tcPr>
            <w:tcW w:w="1559" w:type="dxa"/>
          </w:tcPr>
          <w:p w14:paraId="7F553CED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oprac.</w:t>
            </w:r>
          </w:p>
          <w:p w14:paraId="040F4A3C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(opracował)</w:t>
            </w:r>
          </w:p>
        </w:tc>
        <w:tc>
          <w:tcPr>
            <w:tcW w:w="1418" w:type="dxa"/>
          </w:tcPr>
          <w:p w14:paraId="599F9645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ed./</w:t>
            </w: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A54B0ED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überarb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</w:tcPr>
          <w:p w14:paraId="7E146875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ed./</w:t>
            </w: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14:paraId="6FF85413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éd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éds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4BE5B9C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</w:p>
        </w:tc>
      </w:tr>
      <w:tr w:rsidR="005C2349" w14:paraId="4C45CF18" w14:textId="77777777" w:rsidTr="00F2612A">
        <w:tc>
          <w:tcPr>
            <w:tcW w:w="1559" w:type="dxa"/>
          </w:tcPr>
          <w:p w14:paraId="1AB03022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tłum.</w:t>
            </w:r>
          </w:p>
          <w:p w14:paraId="74334AF6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(tłumacz)</w:t>
            </w:r>
          </w:p>
        </w:tc>
        <w:tc>
          <w:tcPr>
            <w:tcW w:w="1418" w:type="dxa"/>
          </w:tcPr>
          <w:p w14:paraId="6ECFAB90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trans.</w:t>
            </w:r>
          </w:p>
        </w:tc>
        <w:tc>
          <w:tcPr>
            <w:tcW w:w="1275" w:type="dxa"/>
          </w:tcPr>
          <w:p w14:paraId="2FF5983E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übersetzt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 xml:space="preserve"> von</w:t>
            </w:r>
          </w:p>
        </w:tc>
        <w:tc>
          <w:tcPr>
            <w:tcW w:w="1387" w:type="dxa"/>
          </w:tcPr>
          <w:p w14:paraId="7BDE4FC5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14:paraId="1AA74330" w14:textId="77777777" w:rsidR="005C2349" w:rsidRPr="000A783D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3D">
              <w:rPr>
                <w:rFonts w:ascii="Times New Roman" w:hAnsi="Times New Roman" w:cs="Times New Roman"/>
                <w:sz w:val="24"/>
                <w:szCs w:val="24"/>
              </w:rPr>
              <w:t>trad</w:t>
            </w:r>
            <w:proofErr w:type="spellEnd"/>
            <w:r w:rsidRPr="000A7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DC93D6A" w14:textId="77777777" w:rsidR="005C2349" w:rsidRPr="000A783D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83D">
              <w:rPr>
                <w:rFonts w:ascii="Times New Roman" w:hAnsi="Times New Roman" w:cs="Times New Roman"/>
                <w:sz w:val="24"/>
                <w:szCs w:val="24"/>
              </w:rPr>
              <w:t>trad</w:t>
            </w:r>
            <w:proofErr w:type="spellEnd"/>
            <w:r w:rsidRPr="000A7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349" w14:paraId="1EAD7F72" w14:textId="77777777" w:rsidTr="00F2612A">
        <w:tc>
          <w:tcPr>
            <w:tcW w:w="1559" w:type="dxa"/>
          </w:tcPr>
          <w:p w14:paraId="2D269F6A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14:paraId="3DBE7B3A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(tom)</w:t>
            </w:r>
          </w:p>
        </w:tc>
        <w:tc>
          <w:tcPr>
            <w:tcW w:w="1418" w:type="dxa"/>
          </w:tcPr>
          <w:p w14:paraId="4F8A321E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vol.</w:t>
            </w:r>
          </w:p>
        </w:tc>
        <w:tc>
          <w:tcPr>
            <w:tcW w:w="1275" w:type="dxa"/>
          </w:tcPr>
          <w:p w14:paraId="03B17EC5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Bde</w:t>
            </w:r>
            <w:proofErr w:type="spellEnd"/>
          </w:p>
        </w:tc>
        <w:tc>
          <w:tcPr>
            <w:tcW w:w="1387" w:type="dxa"/>
          </w:tcPr>
          <w:p w14:paraId="4B590530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165" w:type="dxa"/>
          </w:tcPr>
          <w:p w14:paraId="3128D010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276" w:type="dxa"/>
          </w:tcPr>
          <w:p w14:paraId="05C2D68C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vol.</w:t>
            </w:r>
          </w:p>
        </w:tc>
      </w:tr>
      <w:tr w:rsidR="005C2349" w14:paraId="5B141469" w14:textId="77777777" w:rsidTr="00F2612A">
        <w:tc>
          <w:tcPr>
            <w:tcW w:w="1559" w:type="dxa"/>
          </w:tcPr>
          <w:p w14:paraId="00FEEFF1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</w:p>
          <w:p w14:paraId="4F479484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(numer)</w:t>
            </w:r>
          </w:p>
        </w:tc>
        <w:tc>
          <w:tcPr>
            <w:tcW w:w="1418" w:type="dxa"/>
          </w:tcPr>
          <w:p w14:paraId="08196CFD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75" w:type="dxa"/>
          </w:tcPr>
          <w:p w14:paraId="5276ED77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387" w:type="dxa"/>
          </w:tcPr>
          <w:p w14:paraId="3780D9FA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165" w:type="dxa"/>
          </w:tcPr>
          <w:p w14:paraId="65372D4D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32E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276" w:type="dxa"/>
          </w:tcPr>
          <w:p w14:paraId="10D1C8E1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5C2349" w14:paraId="0620AEBA" w14:textId="77777777" w:rsidTr="00F2612A">
        <w:tc>
          <w:tcPr>
            <w:tcW w:w="1559" w:type="dxa"/>
          </w:tcPr>
          <w:p w14:paraId="2C5FF496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z.</w:t>
            </w:r>
          </w:p>
          <w:p w14:paraId="7836DC4E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(zeszyt)</w:t>
            </w:r>
          </w:p>
        </w:tc>
        <w:tc>
          <w:tcPr>
            <w:tcW w:w="1418" w:type="dxa"/>
          </w:tcPr>
          <w:p w14:paraId="6BAE96EB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</w:p>
        </w:tc>
        <w:tc>
          <w:tcPr>
            <w:tcW w:w="1275" w:type="dxa"/>
          </w:tcPr>
          <w:p w14:paraId="23E09582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1387" w:type="dxa"/>
          </w:tcPr>
          <w:p w14:paraId="79D4517F" w14:textId="77777777" w:rsidR="005C2349" w:rsidRPr="000A783D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165" w:type="dxa"/>
          </w:tcPr>
          <w:p w14:paraId="61477AF5" w14:textId="77777777" w:rsidR="005C2349" w:rsidRPr="000A783D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A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276" w:type="dxa"/>
          </w:tcPr>
          <w:p w14:paraId="0E44F2BB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49" w14:paraId="7632894F" w14:textId="77777777" w:rsidTr="00F2612A">
        <w:tc>
          <w:tcPr>
            <w:tcW w:w="1559" w:type="dxa"/>
          </w:tcPr>
          <w:p w14:paraId="2EDBD14A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cz.</w:t>
            </w:r>
          </w:p>
          <w:p w14:paraId="41F8D4CE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(część)</w:t>
            </w:r>
          </w:p>
        </w:tc>
        <w:tc>
          <w:tcPr>
            <w:tcW w:w="1418" w:type="dxa"/>
          </w:tcPr>
          <w:p w14:paraId="0208C346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</w:p>
        </w:tc>
        <w:tc>
          <w:tcPr>
            <w:tcW w:w="1275" w:type="dxa"/>
          </w:tcPr>
          <w:p w14:paraId="2537FF24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387" w:type="dxa"/>
          </w:tcPr>
          <w:p w14:paraId="7043D015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</w:p>
        </w:tc>
        <w:tc>
          <w:tcPr>
            <w:tcW w:w="1165" w:type="dxa"/>
          </w:tcPr>
          <w:p w14:paraId="7492BBD3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partie</w:t>
            </w:r>
          </w:p>
        </w:tc>
        <w:tc>
          <w:tcPr>
            <w:tcW w:w="1276" w:type="dxa"/>
          </w:tcPr>
          <w:p w14:paraId="3C3C73C8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</w:p>
        </w:tc>
      </w:tr>
      <w:tr w:rsidR="005C2349" w14:paraId="022034BB" w14:textId="77777777" w:rsidTr="00F2612A">
        <w:tc>
          <w:tcPr>
            <w:tcW w:w="1559" w:type="dxa"/>
          </w:tcPr>
          <w:p w14:paraId="0BCA8ABF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w:</w:t>
            </w:r>
          </w:p>
        </w:tc>
        <w:tc>
          <w:tcPr>
            <w:tcW w:w="1418" w:type="dxa"/>
          </w:tcPr>
          <w:p w14:paraId="74397C5A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in:</w:t>
            </w:r>
          </w:p>
        </w:tc>
        <w:tc>
          <w:tcPr>
            <w:tcW w:w="1275" w:type="dxa"/>
          </w:tcPr>
          <w:p w14:paraId="5C648706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in:</w:t>
            </w:r>
          </w:p>
        </w:tc>
        <w:tc>
          <w:tcPr>
            <w:tcW w:w="1387" w:type="dxa"/>
          </w:tcPr>
          <w:p w14:paraId="179CD49D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in:</w:t>
            </w:r>
          </w:p>
        </w:tc>
        <w:tc>
          <w:tcPr>
            <w:tcW w:w="1165" w:type="dxa"/>
          </w:tcPr>
          <w:p w14:paraId="76953FEE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56C296CE" w14:textId="77777777" w:rsidR="005C2349" w:rsidRPr="00A32E86" w:rsidRDefault="005C2349" w:rsidP="00F261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6">
              <w:rPr>
                <w:rFonts w:ascii="Times New Roman" w:hAnsi="Times New Roman" w:cs="Times New Roman"/>
                <w:sz w:val="24"/>
                <w:szCs w:val="24"/>
              </w:rPr>
              <w:t>in:</w:t>
            </w:r>
          </w:p>
        </w:tc>
      </w:tr>
    </w:tbl>
    <w:p w14:paraId="28939FE2" w14:textId="77777777" w:rsidR="005C2349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9728D" w14:textId="77777777" w:rsidR="005C2349" w:rsidRPr="00874465" w:rsidRDefault="005C2349" w:rsidP="005C234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Bibliografia z podziałem na: Źródła archiwalne, Źródła </w:t>
      </w:r>
      <w:r>
        <w:rPr>
          <w:rFonts w:ascii="Times New Roman" w:hAnsi="Times New Roman" w:cs="Times New Roman"/>
          <w:sz w:val="24"/>
          <w:szCs w:val="24"/>
        </w:rPr>
        <w:t>wydane</w:t>
      </w:r>
      <w:r w:rsidRPr="00874465">
        <w:rPr>
          <w:rFonts w:ascii="Times New Roman" w:hAnsi="Times New Roman" w:cs="Times New Roman"/>
          <w:sz w:val="24"/>
          <w:szCs w:val="24"/>
        </w:rPr>
        <w:t>, Akty prawne</w:t>
      </w:r>
      <w:r>
        <w:rPr>
          <w:rFonts w:ascii="Times New Roman" w:hAnsi="Times New Roman" w:cs="Times New Roman"/>
          <w:sz w:val="24"/>
          <w:szCs w:val="24"/>
        </w:rPr>
        <w:t xml:space="preserve"> (jeśli są)</w:t>
      </w:r>
      <w:r w:rsidRPr="00874465">
        <w:rPr>
          <w:rFonts w:ascii="Times New Roman" w:hAnsi="Times New Roman" w:cs="Times New Roman"/>
          <w:sz w:val="24"/>
          <w:szCs w:val="24"/>
        </w:rPr>
        <w:t>, Orzecznictwo</w:t>
      </w:r>
      <w:r>
        <w:rPr>
          <w:rFonts w:ascii="Times New Roman" w:hAnsi="Times New Roman" w:cs="Times New Roman"/>
          <w:sz w:val="24"/>
          <w:szCs w:val="24"/>
        </w:rPr>
        <w:t xml:space="preserve"> (jeśli jest)</w:t>
      </w:r>
      <w:r w:rsidRPr="00874465">
        <w:rPr>
          <w:rFonts w:ascii="Times New Roman" w:hAnsi="Times New Roman" w:cs="Times New Roman"/>
          <w:sz w:val="24"/>
          <w:szCs w:val="24"/>
        </w:rPr>
        <w:t xml:space="preserve">, Opracowania,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Netografia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C66B5" w14:textId="77777777" w:rsidR="005C2349" w:rsidRPr="00874465" w:rsidRDefault="005C2349" w:rsidP="005C2349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Pozycje bibliograficzne zapisane cyrylicą należy zamieścić na końcu bibliografii, także w układzie alfabetycznym.</w:t>
      </w:r>
    </w:p>
    <w:p w14:paraId="0DDD25A4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D007" w14:textId="77777777" w:rsidR="005C2349" w:rsidRDefault="005C2349" w:rsidP="005C2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Przypisy</w:t>
      </w:r>
    </w:p>
    <w:p w14:paraId="45AE9960" w14:textId="77777777" w:rsidR="005C2349" w:rsidRPr="00874465" w:rsidRDefault="005C2349" w:rsidP="005C2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EC307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 xml:space="preserve">a) archiwalia: </w:t>
      </w:r>
      <w:r w:rsidRPr="00874465">
        <w:rPr>
          <w:rFonts w:ascii="Times New Roman" w:hAnsi="Times New Roman" w:cs="Times New Roman"/>
          <w:sz w:val="24"/>
          <w:szCs w:val="24"/>
        </w:rPr>
        <w:t>nazwa archiwum,</w:t>
      </w:r>
      <w:r>
        <w:rPr>
          <w:rFonts w:ascii="Times New Roman" w:hAnsi="Times New Roman" w:cs="Times New Roman"/>
          <w:sz w:val="24"/>
          <w:szCs w:val="24"/>
        </w:rPr>
        <w:t xml:space="preserve"> zespół,</w:t>
      </w:r>
      <w:r w:rsidRPr="00874465">
        <w:rPr>
          <w:rFonts w:ascii="Times New Roman" w:hAnsi="Times New Roman" w:cs="Times New Roman"/>
          <w:sz w:val="24"/>
          <w:szCs w:val="24"/>
        </w:rPr>
        <w:t xml:space="preserve"> sygnatura, tytuł, strony lub karty</w:t>
      </w:r>
    </w:p>
    <w:p w14:paraId="40CCC480" w14:textId="77777777" w:rsidR="005C2349" w:rsidRDefault="005C2349" w:rsidP="005C2349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np. </w:t>
      </w:r>
      <w:r w:rsidRPr="007B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Archiwum Państwowe w Zamościu (dalej: APZ), Akta m. Zamościa 1810-1915,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sygn. 1: Domy i place na rzecz Rządu zajęte, 1821-1826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s. 487.</w:t>
      </w:r>
    </w:p>
    <w:p w14:paraId="0A9B3DFE" w14:textId="77777777" w:rsidR="005C2349" w:rsidRDefault="005C2349" w:rsidP="005C2349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5E470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 xml:space="preserve">b) źródła wydane: </w:t>
      </w:r>
      <w:r w:rsidRPr="00874465">
        <w:rPr>
          <w:rFonts w:ascii="Times New Roman" w:hAnsi="Times New Roman" w:cs="Times New Roman"/>
          <w:sz w:val="24"/>
          <w:szCs w:val="24"/>
        </w:rPr>
        <w:t>imię i nazwisko autora, tytuł publikacji (kursywą), tom/część, tłum./red. (jeśli jest), miejsce i rok wydania, strony</w:t>
      </w:r>
    </w:p>
    <w:p w14:paraId="773941C6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Rudomicz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Efemeros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czyli Diariusz prywatny pisany w Zamościu w latach 1656-1672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cz.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1656-1664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tłum. z łac. W.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Froch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oprac. hist. i hist.-praw. M.L. Klementowski, oprac. fil.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Froch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Lublin 2002, s. 30.</w:t>
      </w:r>
    </w:p>
    <w:p w14:paraId="6A9D45C2" w14:textId="77777777" w:rsidR="005C2349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A2062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74465">
        <w:rPr>
          <w:rFonts w:ascii="Times New Roman" w:hAnsi="Times New Roman" w:cs="Times New Roman"/>
          <w:b/>
          <w:sz w:val="24"/>
          <w:szCs w:val="24"/>
        </w:rPr>
        <w:t>) publikacje książkowe</w:t>
      </w:r>
      <w:r w:rsidRPr="00874465">
        <w:rPr>
          <w:rFonts w:ascii="Times New Roman" w:hAnsi="Times New Roman" w:cs="Times New Roman"/>
          <w:sz w:val="24"/>
          <w:szCs w:val="24"/>
        </w:rPr>
        <w:t>: inicjał imienia i nazwisko autora, tytuł (kursywą), miejsce i rok wydania, strony</w:t>
      </w:r>
    </w:p>
    <w:p w14:paraId="04092194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np. P. Skrzydlewski, </w:t>
      </w:r>
      <w:r w:rsidRPr="00874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Ontyczne i społeczne podstawy pedagogii rodzinnej. Studium z filozofii wychowania i edukacji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Gdańsk 2018</w:t>
      </w:r>
      <w:r w:rsidRPr="00874465">
        <w:rPr>
          <w:rFonts w:ascii="Times New Roman" w:hAnsi="Times New Roman" w:cs="Times New Roman"/>
          <w:sz w:val="24"/>
          <w:szCs w:val="24"/>
        </w:rPr>
        <w:t>, s.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4465">
        <w:rPr>
          <w:rFonts w:ascii="Times New Roman" w:hAnsi="Times New Roman" w:cs="Times New Roman"/>
          <w:sz w:val="24"/>
          <w:szCs w:val="24"/>
        </w:rPr>
        <w:t>.</w:t>
      </w:r>
    </w:p>
    <w:p w14:paraId="6D59D34D" w14:textId="77777777" w:rsidR="005C2349" w:rsidRPr="00B46B5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B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Korespondencja Erazma z Rotterdamu z Polakami</w:t>
      </w:r>
      <w:r w:rsidRPr="00B46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tłum. i oprac. M. </w:t>
      </w:r>
      <w:proofErr w:type="spellStart"/>
      <w:r w:rsidRPr="00B46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Cytowska</w:t>
      </w:r>
      <w:proofErr w:type="spellEnd"/>
      <w:r w:rsidRPr="00B46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Warszawa 1965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s. 35</w:t>
      </w:r>
      <w:r w:rsidRPr="00B46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0C1514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i/>
          <w:iCs/>
          <w:sz w:val="24"/>
          <w:szCs w:val="24"/>
        </w:rPr>
        <w:t>Kodeks postępowania karnego. Komentarz</w:t>
      </w:r>
      <w:r w:rsidRPr="00874465">
        <w:rPr>
          <w:rFonts w:ascii="Times New Roman" w:hAnsi="Times New Roman" w:cs="Times New Roman"/>
          <w:sz w:val="24"/>
          <w:szCs w:val="24"/>
        </w:rPr>
        <w:t xml:space="preserve">, t. 1: </w:t>
      </w:r>
      <w:r w:rsidRPr="00874465">
        <w:rPr>
          <w:rFonts w:ascii="Times New Roman" w:hAnsi="Times New Roman" w:cs="Times New Roman"/>
          <w:i/>
          <w:iCs/>
          <w:sz w:val="24"/>
          <w:szCs w:val="24"/>
        </w:rPr>
        <w:t>Art. 1-424</w:t>
      </w:r>
      <w:r w:rsidRPr="00874465">
        <w:rPr>
          <w:rFonts w:ascii="Times New Roman" w:hAnsi="Times New Roman" w:cs="Times New Roman"/>
          <w:sz w:val="24"/>
          <w:szCs w:val="24"/>
        </w:rPr>
        <w:t>, red. D. Świecki, Warszawa 2022, art. 2.</w:t>
      </w:r>
    </w:p>
    <w:p w14:paraId="2C916D85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Kolejne wystąpienie</w:t>
      </w:r>
      <w:r w:rsidRPr="00874465">
        <w:rPr>
          <w:rFonts w:ascii="Times New Roman" w:hAnsi="Times New Roman" w:cs="Times New Roman"/>
          <w:sz w:val="24"/>
          <w:szCs w:val="24"/>
        </w:rPr>
        <w:t xml:space="preserve">: P. Skrzydlewski, </w:t>
      </w:r>
      <w:r w:rsidRPr="00874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Ontyczne i społeczne podstawy pedagogii</w:t>
      </w:r>
      <w:r w:rsidRPr="00874465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87446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Korespondencja Erazma</w:t>
      </w:r>
      <w:r w:rsidRPr="00874465">
        <w:rPr>
          <w:rFonts w:ascii="Times New Roman" w:hAnsi="Times New Roman" w:cs="Times New Roman"/>
          <w:sz w:val="24"/>
          <w:szCs w:val="24"/>
        </w:rPr>
        <w:t>, s. 257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74465">
        <w:rPr>
          <w:rFonts w:ascii="Times New Roman" w:hAnsi="Times New Roman" w:cs="Times New Roman"/>
          <w:i/>
          <w:iCs/>
          <w:sz w:val="24"/>
          <w:szCs w:val="24"/>
        </w:rPr>
        <w:t>Kodeks postępowania karnego. Komentarz</w:t>
      </w:r>
      <w:r w:rsidRPr="00874465">
        <w:rPr>
          <w:rFonts w:ascii="Times New Roman" w:hAnsi="Times New Roman" w:cs="Times New Roman"/>
          <w:sz w:val="24"/>
          <w:szCs w:val="24"/>
        </w:rPr>
        <w:t>, t. 1, art. 3.</w:t>
      </w:r>
    </w:p>
    <w:p w14:paraId="62234535" w14:textId="77777777" w:rsidR="005C2349" w:rsidRDefault="005C2349" w:rsidP="005C2349">
      <w:pPr>
        <w:spacing w:before="8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2DD70" w14:textId="77777777" w:rsidR="005C2349" w:rsidRPr="00874465" w:rsidRDefault="005C2349" w:rsidP="005C2349">
      <w:pPr>
        <w:spacing w:before="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74465">
        <w:rPr>
          <w:rFonts w:ascii="Times New Roman" w:hAnsi="Times New Roman" w:cs="Times New Roman"/>
          <w:b/>
          <w:sz w:val="24"/>
          <w:szCs w:val="24"/>
        </w:rPr>
        <w:t>) artykuły w dziełach zbiorowych</w:t>
      </w:r>
      <w:r w:rsidRPr="00874465">
        <w:rPr>
          <w:rFonts w:ascii="Times New Roman" w:hAnsi="Times New Roman" w:cs="Times New Roman"/>
          <w:sz w:val="24"/>
          <w:szCs w:val="24"/>
        </w:rPr>
        <w:t>: inicjał imienia i nazwisko autora, tytuł (kursywą), w: tytuł dzieła zbiorowego (kursywą), imię i nazwisko redaktora, miejsce i rok wydania, strony</w:t>
      </w:r>
    </w:p>
    <w:p w14:paraId="1A961411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lastRenderedPageBreak/>
        <w:t xml:space="preserve">np. P.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Kondraciuk,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Twierdza Zamość i ordynat Jan Zamoyski „Sobiepan” w ikonografii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Druga po Jasnej Górze. Twierdza Zamość w czasach potopu szwedzkiego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Kondraciuk, Zamość 2006,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99.</w:t>
      </w:r>
    </w:p>
    <w:p w14:paraId="0A8C85C1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Kolejne wystąpienie</w:t>
      </w:r>
      <w:r w:rsidRPr="00874465">
        <w:rPr>
          <w:rFonts w:ascii="Times New Roman" w:hAnsi="Times New Roman" w:cs="Times New Roman"/>
          <w:sz w:val="24"/>
          <w:szCs w:val="24"/>
        </w:rPr>
        <w:t xml:space="preserve">: P. Kondraciuk, </w:t>
      </w:r>
      <w:r w:rsidRPr="00874465">
        <w:rPr>
          <w:rFonts w:ascii="Times New Roman" w:hAnsi="Times New Roman" w:cs="Times New Roman"/>
          <w:i/>
          <w:sz w:val="24"/>
          <w:szCs w:val="24"/>
        </w:rPr>
        <w:t>Twierdza Zamość</w:t>
      </w:r>
      <w:r w:rsidRPr="00874465">
        <w:rPr>
          <w:rFonts w:ascii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74465">
        <w:rPr>
          <w:rFonts w:ascii="Times New Roman" w:hAnsi="Times New Roman" w:cs="Times New Roman"/>
          <w:sz w:val="24"/>
          <w:szCs w:val="24"/>
        </w:rPr>
        <w:t>.</w:t>
      </w:r>
    </w:p>
    <w:p w14:paraId="4BF3EBB8" w14:textId="77777777" w:rsidR="005C2349" w:rsidRDefault="005C2349" w:rsidP="005C2349">
      <w:pPr>
        <w:spacing w:before="8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6CAEE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74465">
        <w:rPr>
          <w:rFonts w:ascii="Times New Roman" w:hAnsi="Times New Roman" w:cs="Times New Roman"/>
          <w:b/>
          <w:sz w:val="24"/>
          <w:szCs w:val="24"/>
        </w:rPr>
        <w:t>) hasło słownikowe:</w:t>
      </w:r>
      <w:r w:rsidRPr="00874465">
        <w:rPr>
          <w:rFonts w:ascii="Times New Roman" w:hAnsi="Times New Roman" w:cs="Times New Roman"/>
          <w:sz w:val="24"/>
          <w:szCs w:val="24"/>
        </w:rPr>
        <w:t xml:space="preserve"> imię i nazwisko autor hasła, hasło (kursywą), tytuł słownika/encyklopedii</w:t>
      </w:r>
      <w:r>
        <w:rPr>
          <w:rFonts w:ascii="Times New Roman" w:hAnsi="Times New Roman" w:cs="Times New Roman"/>
          <w:sz w:val="24"/>
          <w:szCs w:val="24"/>
        </w:rPr>
        <w:t xml:space="preserve"> (kursywą)</w:t>
      </w:r>
      <w:r w:rsidRPr="00874465">
        <w:rPr>
          <w:rFonts w:ascii="Times New Roman" w:hAnsi="Times New Roman" w:cs="Times New Roman"/>
          <w:sz w:val="24"/>
          <w:szCs w:val="24"/>
        </w:rPr>
        <w:t xml:space="preserve">, tom, imię i nazwisko redaktora tomu, </w:t>
      </w:r>
      <w:r>
        <w:rPr>
          <w:rFonts w:ascii="Times New Roman" w:hAnsi="Times New Roman" w:cs="Times New Roman"/>
          <w:sz w:val="24"/>
          <w:szCs w:val="24"/>
        </w:rPr>
        <w:t xml:space="preserve">wydanie, </w:t>
      </w:r>
      <w:r w:rsidRPr="00874465">
        <w:rPr>
          <w:rFonts w:ascii="Times New Roman" w:hAnsi="Times New Roman" w:cs="Times New Roman"/>
          <w:sz w:val="24"/>
          <w:szCs w:val="24"/>
        </w:rPr>
        <w:t>rok i miejsce wydania, strona</w:t>
      </w:r>
    </w:p>
    <w:p w14:paraId="04C40B8B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np. B.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Chlebowski,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Zamość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Słownik geograficzny Królestwa Polskiego i innych krajów słowiańskich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B. Chlebowski, J. Krzywicki, F.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Sulimierski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t. 14, Warszawa 1895, s. 375.</w:t>
      </w:r>
    </w:p>
    <w:p w14:paraId="6FFB895E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Kolejne wystąpienie: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Chlebowski,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Zamość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s. 380.</w:t>
      </w:r>
    </w:p>
    <w:p w14:paraId="1FD1CBFE" w14:textId="77777777" w:rsidR="005C2349" w:rsidRDefault="005C2349" w:rsidP="005C234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8B9807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hasło encyklopedyczne: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 hasła, tytuł hasła (kursywą), tytuł encyklopedii, red., tom, miejsce i rok wydania, strony</w:t>
      </w:r>
    </w:p>
    <w:p w14:paraId="5C542CB1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E.L. Polańska, </w:t>
      </w:r>
      <w:r w:rsidRPr="008744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Rosiński</w:t>
      </w:r>
      <w:r w:rsidRPr="00874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Franciszek Mikołaj OFM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Encyklopedia 100-lecie KUL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Gigilewicz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in., t. 2, Lublin 2018, s. 276.</w:t>
      </w:r>
    </w:p>
    <w:p w14:paraId="24436E93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Kolejne wystąpienie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E.L. Polańska, </w:t>
      </w:r>
      <w:r w:rsidRPr="008744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Rosiński</w:t>
      </w:r>
      <w:r w:rsidRPr="00874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Franciszek Mikołaj OFM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s. 277 i n.</w:t>
      </w:r>
    </w:p>
    <w:p w14:paraId="49F5C2EF" w14:textId="77777777" w:rsidR="005C2349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43A3D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74465">
        <w:rPr>
          <w:rFonts w:ascii="Times New Roman" w:hAnsi="Times New Roman" w:cs="Times New Roman"/>
          <w:b/>
          <w:sz w:val="24"/>
          <w:szCs w:val="24"/>
        </w:rPr>
        <w:t>) artykuły w czasopismach</w:t>
      </w:r>
      <w:r w:rsidRPr="00874465">
        <w:rPr>
          <w:rFonts w:ascii="Times New Roman" w:hAnsi="Times New Roman" w:cs="Times New Roman"/>
          <w:sz w:val="24"/>
          <w:szCs w:val="24"/>
        </w:rPr>
        <w:t>: inicjał imienia i nazwisko autora, tytuł (kursywą), „Tytuł Czasopisma”, rok, numer/zeszyt, strona</w:t>
      </w:r>
    </w:p>
    <w:p w14:paraId="787B3A2E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np. J.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Feduszka,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Zamość w roku 1809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„Zamojski Kwartalnik Kulturalny”, 26 (2009), nr 2,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58.</w:t>
      </w:r>
    </w:p>
    <w:p w14:paraId="2A73F903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Kolejne wystąpienie</w:t>
      </w:r>
      <w:r w:rsidRPr="00874465">
        <w:rPr>
          <w:rFonts w:ascii="Times New Roman" w:hAnsi="Times New Roman" w:cs="Times New Roman"/>
          <w:sz w:val="24"/>
          <w:szCs w:val="24"/>
        </w:rPr>
        <w:t xml:space="preserve">: J. Feduszka, </w:t>
      </w:r>
      <w:r w:rsidRPr="00874465">
        <w:rPr>
          <w:rFonts w:ascii="Times New Roman" w:hAnsi="Times New Roman" w:cs="Times New Roman"/>
          <w:i/>
          <w:sz w:val="24"/>
          <w:szCs w:val="24"/>
        </w:rPr>
        <w:t>Zamość w roku 1809</w:t>
      </w:r>
      <w:r w:rsidRPr="00874465">
        <w:rPr>
          <w:rFonts w:ascii="Times New Roman" w:hAnsi="Times New Roman" w:cs="Times New Roman"/>
          <w:sz w:val="24"/>
          <w:szCs w:val="24"/>
        </w:rPr>
        <w:t>, s. 60 i n.</w:t>
      </w:r>
    </w:p>
    <w:p w14:paraId="3E24BD22" w14:textId="77777777" w:rsidR="005C2349" w:rsidRDefault="005C2349" w:rsidP="005C2349">
      <w:pPr>
        <w:spacing w:before="8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8A169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874465">
        <w:rPr>
          <w:rFonts w:ascii="Times New Roman" w:hAnsi="Times New Roman" w:cs="Times New Roman"/>
          <w:b/>
          <w:sz w:val="24"/>
          <w:szCs w:val="24"/>
        </w:rPr>
        <w:t xml:space="preserve">) seria: </w:t>
      </w:r>
      <w:r w:rsidRPr="00874465">
        <w:rPr>
          <w:rFonts w:ascii="Times New Roman" w:hAnsi="Times New Roman" w:cs="Times New Roman"/>
          <w:sz w:val="24"/>
          <w:szCs w:val="24"/>
        </w:rPr>
        <w:t>imię i nazwisko autora publikacji, tytuł (kursywą), tłum./red. (jeśli jest), miejsce i rok wydania, w nawiasie tytuł serii (wielkimi literami jak tytuł czasopisma, bez kursywy, bez cudzysłowu), tom serii.</w:t>
      </w:r>
    </w:p>
    <w:p w14:paraId="08D50DBE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W.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Frodl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Pojęcia i kryteria wartościowania zabytków. Ich oddziaływanie na praktykę konserwatorską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tłum. M.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Arszyński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1966 (Biblioteka Muzealnictwa i Ochrony Zabytków, seria B, t. 13).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7CE845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Kolejne wystąpienie: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Frodl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Pojęcia i kryteria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s. 70 i n.</w:t>
      </w:r>
    </w:p>
    <w:p w14:paraId="02E78C64" w14:textId="77777777" w:rsidR="005C2349" w:rsidRDefault="005C2349" w:rsidP="005C234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018C68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</w:t>
      </w: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874465">
        <w:rPr>
          <w:rFonts w:ascii="Times New Roman" w:hAnsi="Times New Roman" w:cs="Times New Roman"/>
          <w:b/>
          <w:sz w:val="24"/>
          <w:szCs w:val="24"/>
        </w:rPr>
        <w:t xml:space="preserve"> wstęp: </w:t>
      </w:r>
      <w:r w:rsidRPr="00874465">
        <w:rPr>
          <w:rFonts w:ascii="Times New Roman" w:hAnsi="Times New Roman" w:cs="Times New Roman"/>
          <w:sz w:val="24"/>
          <w:szCs w:val="24"/>
        </w:rPr>
        <w:t>imię i nazwisko autora wstępu, wstęp/wprowadzenie (kursywą), tytuł publikacji (kursywą), red., miejsce i rok wydania, strona</w:t>
      </w:r>
    </w:p>
    <w:p w14:paraId="3E742E7A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E.L. Polańska,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Wstęp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Mędrzec, filozof, humanista... czyli uczony poprzez wieki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E.L.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Polańska, P.M. Siewierska, T. Siewierski, Lublin 2013, s.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7CDBD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Kolejne wystąpienie: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E.L. Polańska,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Wstęp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s. 8 i n.</w:t>
      </w:r>
    </w:p>
    <w:p w14:paraId="340C8488" w14:textId="77777777" w:rsidR="005C2349" w:rsidRDefault="005C2349" w:rsidP="005C2349">
      <w:pPr>
        <w:spacing w:before="8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452A13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sprawozdanie: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autora, tytuł (kursywą), tytuł czasopisma, w którym ukazało się sprawozdanie, tom, rok, numer, strona</w:t>
      </w:r>
    </w:p>
    <w:p w14:paraId="7B6BFE7B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np. E.L. Polańska, </w:t>
      </w:r>
      <w:r w:rsidRPr="00874465">
        <w:rPr>
          <w:rFonts w:ascii="Times New Roman" w:hAnsi="Times New Roman" w:cs="Times New Roman"/>
          <w:i/>
          <w:iCs/>
          <w:sz w:val="24"/>
          <w:szCs w:val="24"/>
        </w:rPr>
        <w:t>Perła baroku odzyskała blask. Sprawozdanie z konferencji naukowej pt. „Największe wyzwanie rewitalizacyjne XXI w. Kościół OO. Franciszkanów w Zamościu”, 25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74465">
        <w:rPr>
          <w:rFonts w:ascii="Times New Roman" w:hAnsi="Times New Roman" w:cs="Times New Roman"/>
          <w:i/>
          <w:iCs/>
          <w:sz w:val="24"/>
          <w:szCs w:val="24"/>
        </w:rPr>
        <w:t>IX 2021 r.</w:t>
      </w:r>
      <w:r w:rsidRPr="00874465">
        <w:rPr>
          <w:rFonts w:ascii="Times New Roman" w:hAnsi="Times New Roman" w:cs="Times New Roman"/>
          <w:sz w:val="24"/>
          <w:szCs w:val="24"/>
        </w:rPr>
        <w:t>, „Archiwa, Biblioteki i Muzea Kościelne”, 116 (2021), s. 567.</w:t>
      </w:r>
    </w:p>
    <w:p w14:paraId="790E9DE1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Kolejne wystąpienie:</w:t>
      </w:r>
      <w:r w:rsidRPr="00874465">
        <w:rPr>
          <w:rFonts w:ascii="Times New Roman" w:hAnsi="Times New Roman" w:cs="Times New Roman"/>
          <w:sz w:val="24"/>
          <w:szCs w:val="24"/>
        </w:rPr>
        <w:t xml:space="preserve"> E.L. Polańska, </w:t>
      </w:r>
      <w:r w:rsidRPr="00874465">
        <w:rPr>
          <w:rFonts w:ascii="Times New Roman" w:hAnsi="Times New Roman" w:cs="Times New Roman"/>
          <w:i/>
          <w:sz w:val="24"/>
          <w:szCs w:val="24"/>
        </w:rPr>
        <w:t>Perła baroku</w:t>
      </w:r>
      <w:r w:rsidRPr="00874465">
        <w:rPr>
          <w:rFonts w:ascii="Times New Roman" w:hAnsi="Times New Roman" w:cs="Times New Roman"/>
          <w:sz w:val="24"/>
          <w:szCs w:val="24"/>
        </w:rPr>
        <w:t>, s. 568.</w:t>
      </w:r>
    </w:p>
    <w:p w14:paraId="40CBC1D7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74465">
        <w:rPr>
          <w:rFonts w:ascii="Times New Roman" w:hAnsi="Times New Roman" w:cs="Times New Roman"/>
          <w:b/>
          <w:sz w:val="24"/>
          <w:szCs w:val="24"/>
        </w:rPr>
        <w:t>) adresy stron internetowych</w:t>
      </w:r>
      <w:r w:rsidRPr="00874465">
        <w:rPr>
          <w:rFonts w:ascii="Times New Roman" w:hAnsi="Times New Roman" w:cs="Times New Roman"/>
          <w:sz w:val="24"/>
          <w:szCs w:val="24"/>
        </w:rPr>
        <w:t xml:space="preserve">: inicjał imienia i nazwisko autora (jeśli jest), tytuł (kursywą), data publikacji artykułu na stronie internetowej (jeśli jest), link, dostęp </w:t>
      </w:r>
    </w:p>
    <w:p w14:paraId="63D82DBE" w14:textId="77777777" w:rsidR="005C2349" w:rsidRDefault="005C2349" w:rsidP="005C2349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Bracisiewicz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B5B">
        <w:rPr>
          <w:rFonts w:ascii="Times New Roman" w:hAnsi="Times New Roman" w:cs="Times New Roman"/>
          <w:i/>
          <w:iCs/>
          <w:sz w:val="24"/>
          <w:szCs w:val="24"/>
        </w:rPr>
        <w:t>Błyskotliwa kariera Jana Zamoyskiego (1542-1605) zawiera wszystkie ważne punkty historii politycznej Rzeczypospolitej drugiej połowy XVI wieku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B5B">
        <w:rPr>
          <w:rFonts w:ascii="Times New Roman" w:hAnsi="Times New Roman" w:cs="Times New Roman"/>
          <w:color w:val="000000"/>
          <w:sz w:val="24"/>
          <w:szCs w:val="24"/>
        </w:rPr>
        <w:t>https://historiaposzukaj.pl/miejsca,22,zamosc.html</w:t>
      </w:r>
      <w:r w:rsidRPr="00874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465">
        <w:rPr>
          <w:rFonts w:ascii="Times New Roman" w:hAnsi="Times New Roman" w:cs="Times New Roman"/>
          <w:sz w:val="24"/>
          <w:szCs w:val="24"/>
        </w:rPr>
        <w:t xml:space="preserve">[dostęp: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4465">
        <w:rPr>
          <w:rFonts w:ascii="Times New Roman" w:hAnsi="Times New Roman" w:cs="Times New Roman"/>
          <w:sz w:val="24"/>
          <w:szCs w:val="24"/>
        </w:rPr>
        <w:t>.03.2022].</w:t>
      </w:r>
    </w:p>
    <w:p w14:paraId="775FCDA7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Ewa, </w:t>
      </w:r>
      <w:r w:rsidRPr="00413064">
        <w:rPr>
          <w:rFonts w:ascii="Times New Roman" w:hAnsi="Times New Roman" w:cs="Times New Roman"/>
          <w:i/>
          <w:iCs/>
          <w:sz w:val="24"/>
          <w:szCs w:val="24"/>
        </w:rPr>
        <w:t>Czy w Zawalowie był zamek?</w:t>
      </w:r>
      <w:r>
        <w:rPr>
          <w:rFonts w:ascii="Times New Roman" w:hAnsi="Times New Roman" w:cs="Times New Roman"/>
          <w:sz w:val="24"/>
          <w:szCs w:val="24"/>
        </w:rPr>
        <w:t xml:space="preserve">, 1.03.2022, </w:t>
      </w:r>
      <w:r w:rsidRPr="00413064">
        <w:rPr>
          <w:rFonts w:ascii="Times New Roman" w:hAnsi="Times New Roman" w:cs="Times New Roman"/>
          <w:sz w:val="24"/>
          <w:szCs w:val="24"/>
        </w:rPr>
        <w:t>http://przewodnicyzamosc.pl/archiwa/13187</w:t>
      </w:r>
      <w:r>
        <w:rPr>
          <w:rFonts w:ascii="Times New Roman" w:hAnsi="Times New Roman" w:cs="Times New Roman"/>
          <w:sz w:val="24"/>
          <w:szCs w:val="24"/>
        </w:rPr>
        <w:t xml:space="preserve"> [dostęp: 8.03.2022].</w:t>
      </w:r>
    </w:p>
    <w:p w14:paraId="316174A2" w14:textId="77777777" w:rsidR="005C2349" w:rsidRPr="00413064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Kolejne wystąpienie</w:t>
      </w:r>
      <w:r w:rsidRPr="008744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Bracisiewicz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Błyskotliwa kariera Jana Zamoyskiego</w:t>
      </w:r>
      <w:r w:rsidRPr="008744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Ewa, </w:t>
      </w:r>
      <w:r w:rsidRPr="00413064">
        <w:rPr>
          <w:rFonts w:ascii="Times New Roman" w:hAnsi="Times New Roman" w:cs="Times New Roman"/>
          <w:i/>
          <w:iCs/>
          <w:sz w:val="24"/>
          <w:szCs w:val="24"/>
        </w:rPr>
        <w:t>Czy w Zawalowie był zamek?</w:t>
      </w:r>
    </w:p>
    <w:p w14:paraId="02C43329" w14:textId="77777777" w:rsidR="005C2349" w:rsidRDefault="005C2349" w:rsidP="005C2349">
      <w:pPr>
        <w:spacing w:before="8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B6A3C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874465">
        <w:rPr>
          <w:rFonts w:ascii="Times New Roman" w:hAnsi="Times New Roman" w:cs="Times New Roman"/>
          <w:b/>
          <w:sz w:val="24"/>
          <w:szCs w:val="24"/>
        </w:rPr>
        <w:t>)</w:t>
      </w:r>
      <w:r w:rsidRPr="00874465">
        <w:rPr>
          <w:rFonts w:ascii="Times New Roman" w:hAnsi="Times New Roman" w:cs="Times New Roman"/>
          <w:sz w:val="24"/>
          <w:szCs w:val="24"/>
        </w:rPr>
        <w:t xml:space="preserve"> </w:t>
      </w:r>
      <w:r w:rsidRPr="00874465">
        <w:rPr>
          <w:rFonts w:ascii="Times New Roman" w:hAnsi="Times New Roman" w:cs="Times New Roman"/>
          <w:b/>
          <w:sz w:val="24"/>
          <w:szCs w:val="24"/>
        </w:rPr>
        <w:t xml:space="preserve">reprint: </w:t>
      </w:r>
      <w:r w:rsidRPr="00874465">
        <w:rPr>
          <w:rFonts w:ascii="Times New Roman" w:hAnsi="Times New Roman" w:cs="Times New Roman"/>
          <w:sz w:val="24"/>
          <w:szCs w:val="24"/>
        </w:rPr>
        <w:t>inicjał imienia i nazwisko autora, tytuł publikacji (kursywą), miejsce i rok wydania, w nawiasie reprint, miejsce i rok</w:t>
      </w:r>
    </w:p>
    <w:p w14:paraId="51575E6F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np. W.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Kozicki,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obronie kościołów i cerkwi dawnych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Lwów 1913 (reprint: Rzeszów 2000).</w:t>
      </w:r>
    </w:p>
    <w:p w14:paraId="1FCEA29D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Kolejne wystąpienie: 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Kozicki,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obronie kościołów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s. 70 i n.</w:t>
      </w:r>
    </w:p>
    <w:p w14:paraId="55413627" w14:textId="77777777" w:rsidR="005C2349" w:rsidRDefault="005C2349" w:rsidP="005C2349">
      <w:pPr>
        <w:spacing w:before="8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75D32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74465">
        <w:rPr>
          <w:rFonts w:ascii="Times New Roman" w:hAnsi="Times New Roman" w:cs="Times New Roman"/>
          <w:b/>
          <w:sz w:val="24"/>
          <w:szCs w:val="24"/>
        </w:rPr>
        <w:t>) opis orzeczeń sądów lub trybunałów</w:t>
      </w:r>
      <w:r w:rsidRPr="00874465">
        <w:rPr>
          <w:rFonts w:ascii="Times New Roman" w:hAnsi="Times New Roman" w:cs="Times New Roman"/>
          <w:sz w:val="24"/>
          <w:szCs w:val="24"/>
        </w:rPr>
        <w:t>: nazwa orzeczenia, nazwa organu, który je wydał, data wydania, sygnatura akt oraz (jeśli orzeczenie było publikowane lub jest dostępne w bazach prawniczych) miejsce publikacji i numery stron</w:t>
      </w:r>
    </w:p>
    <w:p w14:paraId="184F17A4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np. Orzeczenie SN z dnia 10 maja 1989 r., III CZP 36/89, OSNCP 1990, nr 1-4, poz. 56.</w:t>
      </w:r>
    </w:p>
    <w:p w14:paraId="2D4AA534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Wyrok SA w Katowicach z dnia 28 października 2010 r., III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AUa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 xml:space="preserve"> 773/10, LEX nr 1001389.</w:t>
      </w:r>
    </w:p>
    <w:p w14:paraId="23B07F54" w14:textId="77777777" w:rsidR="005C2349" w:rsidRDefault="005C2349" w:rsidP="005C2349">
      <w:pPr>
        <w:spacing w:before="8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17F46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74465">
        <w:rPr>
          <w:rFonts w:ascii="Times New Roman" w:hAnsi="Times New Roman" w:cs="Times New Roman"/>
          <w:b/>
          <w:sz w:val="24"/>
          <w:szCs w:val="24"/>
        </w:rPr>
        <w:t>) opis aktów prawnych</w:t>
      </w:r>
    </w:p>
    <w:p w14:paraId="4B4C7E64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np. Ustawa z dnia 17 listopada 1964 r. – Kodeks postępowania cywilnego, tekst jednolity: Dz.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4465">
        <w:rPr>
          <w:rFonts w:ascii="Times New Roman" w:hAnsi="Times New Roman" w:cs="Times New Roman"/>
          <w:sz w:val="24"/>
          <w:szCs w:val="24"/>
        </w:rPr>
        <w:t xml:space="preserve">U. z 2018 r. poz. 1360 z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>. zm.</w:t>
      </w:r>
    </w:p>
    <w:p w14:paraId="509993A0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Ustawa z dnia 21 sierpnia 1997 r. o gospodarce nieruchomościami, tekst jednolity: Dz. U. z 2004 r. Nr 261, poz. 2603 z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>. zm.</w:t>
      </w:r>
    </w:p>
    <w:p w14:paraId="2EC13E0A" w14:textId="77777777" w:rsidR="005C2349" w:rsidRDefault="005C2349" w:rsidP="005C2349">
      <w:pPr>
        <w:spacing w:before="8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5C21A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74465">
        <w:rPr>
          <w:rFonts w:ascii="Times New Roman" w:hAnsi="Times New Roman" w:cs="Times New Roman"/>
          <w:b/>
          <w:sz w:val="24"/>
          <w:szCs w:val="24"/>
        </w:rPr>
        <w:t>) prace dostępne wyłącznie w postaci elektronicznej</w:t>
      </w:r>
    </w:p>
    <w:p w14:paraId="2EA42953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np. A.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Hrycaj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Groele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 xml:space="preserve">, w: </w:t>
      </w:r>
      <w:r w:rsidRPr="00874465">
        <w:rPr>
          <w:rFonts w:ascii="Times New Roman" w:hAnsi="Times New Roman" w:cs="Times New Roman"/>
          <w:i/>
          <w:sz w:val="24"/>
          <w:szCs w:val="24"/>
        </w:rPr>
        <w:t>Prawo restrukturyzacyjne. Komentarz</w:t>
      </w:r>
      <w:r w:rsidRPr="00874465"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Hrycaj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 xml:space="preserve"> i in., 2017 [baza danych LEX], Komentarz do art. 132, teza 3. </w:t>
      </w:r>
    </w:p>
    <w:p w14:paraId="6AD232BC" w14:textId="77777777" w:rsidR="005C2349" w:rsidRDefault="005C2349" w:rsidP="005C2349">
      <w:pPr>
        <w:spacing w:before="8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1517B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74465">
        <w:rPr>
          <w:rFonts w:ascii="Times New Roman" w:hAnsi="Times New Roman" w:cs="Times New Roman"/>
          <w:b/>
          <w:sz w:val="24"/>
          <w:szCs w:val="24"/>
        </w:rPr>
        <w:t>) dokumenty Unii Europejskiej</w:t>
      </w:r>
    </w:p>
    <w:p w14:paraId="70CFA6D6" w14:textId="77777777" w:rsidR="005C2349" w:rsidRPr="00874465" w:rsidRDefault="005C2349" w:rsidP="005C2349">
      <w:pPr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np. </w:t>
      </w:r>
      <w:r w:rsidRPr="00941E9B">
        <w:rPr>
          <w:rFonts w:ascii="Times New Roman" w:hAnsi="Times New Roman" w:cs="Times New Roman"/>
          <w:sz w:val="24"/>
          <w:szCs w:val="24"/>
        </w:rPr>
        <w:t>Rozporządzenie Parlamentu Europejskiego I Rady (UE)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E9B">
        <w:rPr>
          <w:rFonts w:ascii="Times New Roman" w:hAnsi="Times New Roman" w:cs="Times New Roman"/>
          <w:sz w:val="24"/>
          <w:szCs w:val="24"/>
        </w:rPr>
        <w:t>z dnia 27 kwietnia 2016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1E9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E9B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1E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1E9B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, Dz. Urz. UE </w:t>
      </w:r>
      <w:r w:rsidRPr="00941E9B">
        <w:rPr>
          <w:rFonts w:ascii="Times New Roman" w:hAnsi="Times New Roman" w:cs="Times New Roman"/>
          <w:sz w:val="24"/>
          <w:szCs w:val="24"/>
        </w:rPr>
        <w:t>L 119</w:t>
      </w:r>
      <w:r>
        <w:rPr>
          <w:rFonts w:ascii="Times New Roman" w:hAnsi="Times New Roman" w:cs="Times New Roman"/>
          <w:sz w:val="24"/>
          <w:szCs w:val="24"/>
        </w:rPr>
        <w:t xml:space="preserve"> z 4.05.2016, s. 1-81.</w:t>
      </w:r>
    </w:p>
    <w:p w14:paraId="694040B2" w14:textId="77777777" w:rsidR="005C2349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EEEAA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6CF38" w14:textId="77777777" w:rsidR="005C2349" w:rsidRPr="00874465" w:rsidRDefault="005C2349" w:rsidP="005C2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Bibliografia</w:t>
      </w:r>
    </w:p>
    <w:p w14:paraId="19185A8F" w14:textId="77777777" w:rsidR="005C2349" w:rsidRPr="00874465" w:rsidRDefault="005C2349" w:rsidP="005C2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(przykład)</w:t>
      </w:r>
    </w:p>
    <w:p w14:paraId="5656D0CD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532CB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465">
        <w:rPr>
          <w:rFonts w:ascii="Times New Roman" w:hAnsi="Times New Roman" w:cs="Times New Roman"/>
          <w:b/>
          <w:bCs/>
          <w:sz w:val="24"/>
          <w:szCs w:val="24"/>
        </w:rPr>
        <w:t>Źródła archiwalne</w:t>
      </w:r>
    </w:p>
    <w:p w14:paraId="05CA8C49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48DA2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Archiwum Państwowe w Zamościu</w:t>
      </w:r>
    </w:p>
    <w:p w14:paraId="006A53C7" w14:textId="77777777" w:rsidR="005C2349" w:rsidRPr="007B2B5B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APZ, </w:t>
      </w:r>
      <w:r w:rsidRPr="007B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Akta gminy Nowa Osada z lat 1932-1954, sygn. 20: Charakterystyka gminy Nowa Osada, 1946 r.</w:t>
      </w:r>
    </w:p>
    <w:p w14:paraId="0A1C9731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APZ, Akta m. Zamościa 1810-1915, sygn. 1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: Domy i place na rzecz Rządu zajęte, 1821-1826.</w:t>
      </w:r>
    </w:p>
    <w:p w14:paraId="05E0F87D" w14:textId="77777777" w:rsidR="005C2349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APZ, Akta m. Zamościa 1810-1915, sygn. 2: Domy i place na rzecz Rządu zajęte, 1847-1866.</w:t>
      </w:r>
    </w:p>
    <w:p w14:paraId="22A98F8B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715">
        <w:rPr>
          <w:rFonts w:ascii="Times New Roman" w:eastAsia="Times New Roman" w:hAnsi="Times New Roman" w:cs="Times New Roman"/>
          <w:sz w:val="24"/>
          <w:szCs w:val="24"/>
          <w:lang w:eastAsia="pl-PL"/>
        </w:rPr>
        <w:t>APZ, Akta m. Zamościa 1915-1939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[1944]</w:t>
      </w:r>
      <w:r w:rsidRPr="00DD1715">
        <w:rPr>
          <w:rFonts w:ascii="Times New Roman" w:eastAsia="Times New Roman" w:hAnsi="Times New Roman" w:cs="Times New Roman"/>
          <w:sz w:val="24"/>
          <w:szCs w:val="24"/>
          <w:lang w:eastAsia="pl-PL"/>
        </w:rPr>
        <w:t>, sygn. 38: Wybory do Rady Miejskiej, 1934 r.</w:t>
      </w:r>
    </w:p>
    <w:p w14:paraId="5DF48533" w14:textId="77777777" w:rsidR="005C2349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6D27B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Narodowa w Warszawie</w:t>
      </w:r>
    </w:p>
    <w:p w14:paraId="02E5657F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BN, BOZ (Biblioteka Ordynacji Zamojskiej),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rkps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1827: Akta dotyczące miasta i twierdzy Zamościa.</w:t>
      </w:r>
    </w:p>
    <w:p w14:paraId="35735E14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ECEDCD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Uniwersytetu Warszawskiego w Warszawie</w:t>
      </w:r>
    </w:p>
    <w:p w14:paraId="0D6B955C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BUW,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rkps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88: Z.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Arakiełowicz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J.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Arakiełowicz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Connotacya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co się działo od roku 1689 [do 1726] po części w Zamościu y w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całey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Rzeczypospolitey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wypisana przeze mnie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niżey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podpisanego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Zamość 1689-1726.</w:t>
      </w:r>
    </w:p>
    <w:p w14:paraId="734DB3A0" w14:textId="77777777" w:rsidR="005C2349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0ECBA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648C0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Źródła wydane</w:t>
      </w:r>
    </w:p>
    <w:p w14:paraId="6311DBE5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Archiwum Jana Zamoyskiego kanclerza i hetmana wielkiego koronnego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t. 1: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1553-1579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W. Sobieski, Warszawa 1904.</w:t>
      </w:r>
    </w:p>
    <w:p w14:paraId="3F2DBA7B" w14:textId="77777777" w:rsidR="005C2349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Rudomicz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B.,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Efemeros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czyli Diariusz prywatny pisany w Zamościu w latach 1656-1672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cz.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1656-1664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tłum. z łac. W.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Froch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oprac. hist. i hist.-praw. M.L. Klementowski, oprac. fil. 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Froch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Lublin 2002. </w:t>
      </w:r>
    </w:p>
    <w:p w14:paraId="5857D5CD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20080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Akty prawne</w:t>
      </w:r>
    </w:p>
    <w:p w14:paraId="13C9FEFA" w14:textId="77777777" w:rsidR="005C2349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9B">
        <w:rPr>
          <w:rFonts w:ascii="Times New Roman" w:hAnsi="Times New Roman" w:cs="Times New Roman"/>
          <w:sz w:val="24"/>
          <w:szCs w:val="24"/>
        </w:rPr>
        <w:t>Rozporządzenie Parlamentu Europejskiego I Rady (UE)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E9B">
        <w:rPr>
          <w:rFonts w:ascii="Times New Roman" w:hAnsi="Times New Roman" w:cs="Times New Roman"/>
          <w:sz w:val="24"/>
          <w:szCs w:val="24"/>
        </w:rPr>
        <w:t>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E9B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1E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1E9B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, Dz. Urz. UE </w:t>
      </w:r>
      <w:r w:rsidRPr="00941E9B">
        <w:rPr>
          <w:rFonts w:ascii="Times New Roman" w:hAnsi="Times New Roman" w:cs="Times New Roman"/>
          <w:sz w:val="24"/>
          <w:szCs w:val="24"/>
        </w:rPr>
        <w:t>L 119</w:t>
      </w:r>
      <w:r>
        <w:rPr>
          <w:rFonts w:ascii="Times New Roman" w:hAnsi="Times New Roman" w:cs="Times New Roman"/>
          <w:sz w:val="24"/>
          <w:szCs w:val="24"/>
        </w:rPr>
        <w:t xml:space="preserve"> z 4.05.2016, s. 1-81.</w:t>
      </w:r>
    </w:p>
    <w:p w14:paraId="47477371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Ustawa z dnia 17 listopada 1964 r. – Kodeks postępowania cywilnego, tekst jednolity: Dz. U. z 2018 r. poz. 1360 z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>. zm.</w:t>
      </w:r>
    </w:p>
    <w:p w14:paraId="1B249FDA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Ustawa z dnia 21 sierpnia 1997 r. o gospodarce nieruchomościami, tekst jednolity: Dz. U. z 2004 r. Nr 261, poz. 2603 z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>. zm.</w:t>
      </w:r>
    </w:p>
    <w:p w14:paraId="671533F4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6F59A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65">
        <w:rPr>
          <w:rFonts w:ascii="Times New Roman" w:hAnsi="Times New Roman" w:cs="Times New Roman"/>
          <w:b/>
          <w:sz w:val="24"/>
          <w:szCs w:val="24"/>
        </w:rPr>
        <w:t>Orzecznictwo</w:t>
      </w:r>
    </w:p>
    <w:p w14:paraId="75B8E63D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>Orzeczenie SN z dnia 10 maja 1989 r., III CZP 36/89, OSNCP 1990, nr 1-4, poz. 56.</w:t>
      </w:r>
    </w:p>
    <w:p w14:paraId="5165B56F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t xml:space="preserve">Wyrok SA w Katowicach z dnia 28 października 2010 r., III </w:t>
      </w:r>
      <w:proofErr w:type="spellStart"/>
      <w:r w:rsidRPr="00874465">
        <w:rPr>
          <w:rFonts w:ascii="Times New Roman" w:hAnsi="Times New Roman" w:cs="Times New Roman"/>
          <w:sz w:val="24"/>
          <w:szCs w:val="24"/>
        </w:rPr>
        <w:t>AUa</w:t>
      </w:r>
      <w:proofErr w:type="spellEnd"/>
      <w:r w:rsidRPr="00874465">
        <w:rPr>
          <w:rFonts w:ascii="Times New Roman" w:hAnsi="Times New Roman" w:cs="Times New Roman"/>
          <w:sz w:val="24"/>
          <w:szCs w:val="24"/>
        </w:rPr>
        <w:t xml:space="preserve"> 773/10, LEX nr 1001389.</w:t>
      </w:r>
    </w:p>
    <w:p w14:paraId="45EE4628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63669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Opracowania</w:t>
      </w:r>
    </w:p>
    <w:p w14:paraId="466237BB" w14:textId="77777777" w:rsidR="005C2349" w:rsidRPr="0037492B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Boyle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L.E.,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Niccolò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V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fondatore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della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Biblioteca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Vaticana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in: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Niccolò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V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nel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sesto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centenario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della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nascita</w:t>
      </w:r>
      <w:proofErr w:type="spellEnd"/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proofErr w:type="spellStart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Atti</w:t>
      </w:r>
      <w:proofErr w:type="spellEnd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del </w:t>
      </w:r>
      <w:proofErr w:type="spellStart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Convengo</w:t>
      </w:r>
      <w:proofErr w:type="spellEnd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Internazionale</w:t>
      </w:r>
      <w:proofErr w:type="spellEnd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di </w:t>
      </w:r>
      <w:proofErr w:type="spellStart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studi</w:t>
      </w:r>
      <w:proofErr w:type="spellEnd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Sarzana</w:t>
      </w:r>
      <w:proofErr w:type="spellEnd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, 8-10 </w:t>
      </w:r>
      <w:proofErr w:type="spellStart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ottobre</w:t>
      </w:r>
      <w:proofErr w:type="spellEnd"/>
      <w:r w:rsidRPr="0037492B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smartTag w:uri="urn:schemas-microsoft-com:office:smarttags" w:element="metricconverter">
        <w:smartTagPr>
          <w:attr w:name="ProductID" w:val="1998, a"/>
        </w:smartTagPr>
        <w:r w:rsidRPr="0037492B">
          <w:rPr>
            <w:rFonts w:ascii="Times New Roman" w:eastAsia="Times New Roman" w:hAnsi="Times New Roman" w:cs="Times New Roman"/>
            <w:i/>
            <w:sz w:val="24"/>
            <w:szCs w:val="24"/>
            <w:lang w:val="en-US" w:eastAsia="pl-PL"/>
          </w:rPr>
          <w:t>1998</w:t>
        </w:r>
        <w:r w:rsidRPr="0037492B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, a</w:t>
        </w:r>
      </w:smartTag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cura</w:t>
      </w:r>
      <w:proofErr w:type="spellEnd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di F. Bonatti, A. </w:t>
      </w:r>
      <w:proofErr w:type="spellStart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Menfredi</w:t>
      </w:r>
      <w:proofErr w:type="spellEnd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Città</w:t>
      </w:r>
      <w:proofErr w:type="spellEnd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del </w:t>
      </w:r>
      <w:proofErr w:type="spellStart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Vaticano</w:t>
      </w:r>
      <w:proofErr w:type="spellEnd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2000 (</w:t>
      </w:r>
      <w:proofErr w:type="spellStart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Biblioteca</w:t>
      </w:r>
      <w:proofErr w:type="spellEnd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Apostolica</w:t>
      </w:r>
      <w:proofErr w:type="spellEnd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Vaticana</w:t>
      </w:r>
      <w:proofErr w:type="spellEnd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Studi</w:t>
      </w:r>
      <w:proofErr w:type="spellEnd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 </w:t>
      </w:r>
      <w:proofErr w:type="spellStart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Testi</w:t>
      </w:r>
      <w:proofErr w:type="spellEnd"/>
      <w:r w:rsidRPr="0037492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nr 397), s. 3-8.</w:t>
      </w:r>
    </w:p>
    <w:p w14:paraId="4100D5C1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Chlebowski B.,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Zamość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Słownik geograficzny Królestwa Polskiego i innych krajów słowiańskich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B. Chlebowski, J. Krzywicki, F.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Sulimierski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t. 14, Warszawa 1895, s. 375-381.</w:t>
      </w:r>
    </w:p>
    <w:p w14:paraId="58151844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Czapliński W.,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Czarniecki Stefan herbu Łodzia (1599-1665)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Polski słownik biograficzny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4, red. W. Konopczyński, Kraków 1938, s. 208-211.</w:t>
      </w:r>
    </w:p>
    <w:p w14:paraId="3C50C9A9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Estreicher K.,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Dawne budynki Uniwersytetu Jagiellońskiego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Gospodarka i budynki Uniwersytetu Jagiellońskiego od XV do XVIII wieku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Warszawa-Kraków 1973 (= „Zeszyty Naukowe Uniwersytetu Jagiellońskiego. Prace Historyczne”, z. 45), s. 9-53.</w:t>
      </w:r>
    </w:p>
    <w:p w14:paraId="025533E3" w14:textId="77777777" w:rsidR="005C2349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Feduszka J.,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Twierdze Modlin, Serock, Zamość w planach strategicznych powstania listopadowego 1830-1831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Lublin 1999.</w:t>
      </w:r>
    </w:p>
    <w:p w14:paraId="19B436A0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Feduszka J., </w:t>
      </w:r>
      <w:r w:rsidRPr="007843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Zamość w minionym XX wieku. Katalog wystawy</w:t>
      </w:r>
      <w:r w:rsidRPr="00784346">
        <w:rPr>
          <w:rFonts w:ascii="Times New Roman" w:eastAsia="Times New Roman" w:hAnsi="Times New Roman" w:cs="Times New Roman"/>
          <w:sz w:val="24"/>
          <w:szCs w:val="24"/>
          <w:lang w:eastAsia="pl-PL"/>
        </w:rPr>
        <w:t>, Zamość 2000.</w:t>
      </w:r>
    </w:p>
    <w:p w14:paraId="31A06395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Feduszka J.,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Zamość w roku 1809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„Zamojski Kwartalnik Kulturalny”, 26 (2009), nr 2, s. 58-66.</w:t>
      </w:r>
    </w:p>
    <w:p w14:paraId="7119123C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Frodl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Pojęcia i kryteria wartościowania zabytków. Ich oddziaływanie na praktykę konserwatorską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tłum. M. 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Arszyński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1966 (Biblioteka Muzealnictwa i Ochrony Zabytków, seria B, t. 13).</w:t>
      </w:r>
    </w:p>
    <w:p w14:paraId="69DD7018" w14:textId="77777777" w:rsidR="005C2349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Gomóła A.,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Rola dworu w kształtowaniu się polskiej kultury ludowej. Koncepcja Jana Stanisława Bystronia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Dwór polski – zjawisko historyczne i kulturowe. Materiały VIII Seminarium zorganizowanego przez Oddział Kielecki Stowarzyszenia Historyków Sztuki i Dom Środowisk Twórczych w Kielcach, Kielce, 13-15 października 2005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L.J. Kajzer, Kielce 2006, s. 69-76.</w:t>
      </w:r>
    </w:p>
    <w:p w14:paraId="6F2242ED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Kondraciuk P., </w:t>
      </w:r>
      <w:proofErr w:type="spellStart"/>
      <w:r w:rsidRPr="00D823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Bruder</w:t>
      </w:r>
      <w:proofErr w:type="spellEnd"/>
      <w:r w:rsidRPr="00D823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odnaleziony!</w:t>
      </w:r>
      <w:r w:rsidRPr="00D8234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„Zamojski Kwartalnik Kulturalny”, 12 (1995), nr 1-2, s. 96-98.</w:t>
      </w:r>
    </w:p>
    <w:p w14:paraId="106E61C1" w14:textId="77777777" w:rsidR="005C2349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Kondraciuk P.,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Twierdza Zamość i ordynat Jan Zamoyski „Sobiepan” w ikonografii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Druga po Jasnej Górze. Twierdza Zamość w czasach potopu szwedzkiego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P. Kondraciuk, Zamość 2006, s. 97-120.</w:t>
      </w:r>
    </w:p>
    <w:p w14:paraId="75A8F311" w14:textId="77777777" w:rsidR="005C2349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B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Korespondencja Erazma z Rotterdamu z Polakami</w:t>
      </w:r>
      <w:r w:rsidRPr="00B46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tłum. i oprac. M. </w:t>
      </w:r>
      <w:proofErr w:type="spellStart"/>
      <w:r w:rsidRPr="00B46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Cytowska</w:t>
      </w:r>
      <w:proofErr w:type="spellEnd"/>
      <w:r w:rsidRPr="00B46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Warszawa 1965.</w:t>
      </w:r>
    </w:p>
    <w:p w14:paraId="6D81B7BA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 Ł., </w:t>
      </w:r>
      <w:r w:rsidRPr="00BE7C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Leopold Skulski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  <w:r w:rsidRPr="00BE7C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prowizor farmacji, inżynier chemik, aptekarz praktyk, nadburmistrz, poseł na Sejm Ustawodawczy, prezydent ministrów II RP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2017.</w:t>
      </w:r>
    </w:p>
    <w:p w14:paraId="247251C9" w14:textId="77777777" w:rsidR="005C2349" w:rsidRPr="00874465" w:rsidRDefault="005C2349" w:rsidP="005C234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Kowalczyk J., </w:t>
      </w:r>
      <w:r w:rsidRPr="00874465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Kultura i ideologia Jana Zamoyskiego</w:t>
      </w:r>
      <w:r w:rsidRPr="00874465">
        <w:rPr>
          <w:rFonts w:ascii="Times New Roman" w:eastAsia="Times New Roman" w:hAnsi="Times New Roman" w:cs="Times New Roman"/>
          <w:kern w:val="1"/>
          <w:sz w:val="24"/>
          <w:szCs w:val="24"/>
        </w:rPr>
        <w:t>, Warszawa 2005.</w:t>
      </w:r>
      <w:r w:rsidRPr="0087446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14:paraId="50B83F32" w14:textId="77777777" w:rsidR="005C2349" w:rsidRPr="00874465" w:rsidRDefault="005C2349" w:rsidP="005C234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7446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Kowalczyk J., </w:t>
      </w:r>
      <w:r w:rsidRPr="00874465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Związki umysłowe i literackie Zamościa z Krakowem</w:t>
      </w:r>
      <w:r w:rsidRPr="0087446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w: tegoż, </w:t>
      </w:r>
      <w:r w:rsidRPr="00874465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Kultura i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 </w:t>
      </w:r>
      <w:r w:rsidRPr="00874465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ideologia Jana Zamoyskiego</w:t>
      </w:r>
      <w:r w:rsidRPr="00874465">
        <w:rPr>
          <w:rFonts w:ascii="Times New Roman" w:eastAsia="Times New Roman" w:hAnsi="Times New Roman" w:cs="Times New Roman"/>
          <w:kern w:val="1"/>
          <w:sz w:val="24"/>
          <w:szCs w:val="24"/>
        </w:rPr>
        <w:t>, Warszawa 2005, s. 119-137.</w:t>
      </w:r>
    </w:p>
    <w:p w14:paraId="475D3D53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Kozicki W.,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obronie kościołów i cerkwi dawnych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Lwów 1913 (reprint: Rzeszów 2000).</w:t>
      </w:r>
    </w:p>
    <w:p w14:paraId="5F068306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65">
        <w:rPr>
          <w:rFonts w:ascii="Times New Roman" w:hAnsi="Times New Roman" w:cs="Times New Roman"/>
          <w:sz w:val="24"/>
          <w:szCs w:val="24"/>
        </w:rPr>
        <w:lastRenderedPageBreak/>
        <w:t xml:space="preserve">Polańska E.L., </w:t>
      </w:r>
      <w:r w:rsidRPr="00874465">
        <w:rPr>
          <w:rFonts w:ascii="Times New Roman" w:hAnsi="Times New Roman" w:cs="Times New Roman"/>
          <w:i/>
          <w:iCs/>
          <w:sz w:val="24"/>
          <w:szCs w:val="24"/>
        </w:rPr>
        <w:t>Perła baroku odzyskała blask. Sprawozdanie z konferencji naukowej pt.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74465">
        <w:rPr>
          <w:rFonts w:ascii="Times New Roman" w:hAnsi="Times New Roman" w:cs="Times New Roman"/>
          <w:i/>
          <w:iCs/>
          <w:sz w:val="24"/>
          <w:szCs w:val="24"/>
        </w:rPr>
        <w:t>„Największe wyzwanie rewitalizacyjne XXI w. Kościół OO. Franciszkanów w Zamościu”, 25 IX 2021 r.</w:t>
      </w:r>
      <w:r w:rsidRPr="00874465">
        <w:rPr>
          <w:rFonts w:ascii="Times New Roman" w:hAnsi="Times New Roman" w:cs="Times New Roman"/>
          <w:sz w:val="24"/>
          <w:szCs w:val="24"/>
        </w:rPr>
        <w:t>, „Archiwa, Biblioteki i Muzea Kościelne”, 116 (2021), s. 567-571.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DD7046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Polańska E.L., </w:t>
      </w:r>
      <w:r w:rsidRPr="008744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Rosiński</w:t>
      </w:r>
      <w:r w:rsidRPr="00874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Franciszek Mikołaj OFM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Encyklopedia 100-lecie KUL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Gigilewicz</w:t>
      </w:r>
      <w:proofErr w:type="spellEnd"/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in., t. 2, Lublin 2018, s. 276-278.</w:t>
      </w:r>
    </w:p>
    <w:p w14:paraId="2528E0E8" w14:textId="77777777" w:rsidR="005C2349" w:rsidRPr="00874465" w:rsidRDefault="005C2349" w:rsidP="005C23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Polańska E.L.,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Wstęp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8744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Mędrzec, filozof, humanista... czyli uczony poprzez wieki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E.L.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Polańska, P.M. Siewierska, T. Siewierski, Lublin 2013, s. 7-9. </w:t>
      </w:r>
    </w:p>
    <w:p w14:paraId="2C48F5F4" w14:textId="77777777" w:rsidR="005C2349" w:rsidRDefault="005C2349" w:rsidP="005C23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Przegon W., Żygawski J., </w:t>
      </w:r>
      <w:r w:rsidRPr="008847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Kartograficzne </w:t>
      </w:r>
      <w:proofErr w:type="spellStart"/>
      <w:r w:rsidRPr="008847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Zamostiana</w:t>
      </w:r>
      <w:proofErr w:type="spellEnd"/>
      <w:r w:rsidRPr="008847DD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Kraków-Zamość 2018.</w:t>
      </w:r>
    </w:p>
    <w:p w14:paraId="06106B09" w14:textId="77777777" w:rsidR="005C2349" w:rsidRPr="00874465" w:rsidRDefault="005C2349" w:rsidP="005C23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Skrzydlewski P., </w:t>
      </w:r>
      <w:r w:rsidRPr="00874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Ontyczne i społeczne podstawy pedagogii rodzinnej. Studium z filozofii wychowania i edukacji</w:t>
      </w: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Gdańsk 2018. </w:t>
      </w:r>
    </w:p>
    <w:p w14:paraId="3EE6E022" w14:textId="77777777" w:rsidR="005C2349" w:rsidRDefault="005C2349" w:rsidP="005C23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465">
        <w:rPr>
          <w:rFonts w:ascii="Times New Roman" w:eastAsia="Times New Roman" w:hAnsi="Times New Roman" w:cs="Times New Roman"/>
          <w:sz w:val="24"/>
          <w:szCs w:val="24"/>
          <w:lang w:eastAsia="pl-PL"/>
        </w:rPr>
        <w:t>Skrzydlewski P.,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Wolność człowieka w cywilizacji łacińskiej w ujęciu Feliksa Konecznego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Lublin 2013.</w:t>
      </w:r>
    </w:p>
    <w:p w14:paraId="3A31441B" w14:textId="77777777" w:rsidR="005C2349" w:rsidRPr="00DD1715" w:rsidRDefault="005C2349" w:rsidP="005C23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DCD">
        <w:rPr>
          <w:rFonts w:ascii="Times New Roman" w:hAnsi="Times New Roman" w:cs="Times New Roman"/>
          <w:sz w:val="24"/>
          <w:szCs w:val="24"/>
        </w:rPr>
        <w:t xml:space="preserve">Żygawski J., </w:t>
      </w:r>
      <w:r w:rsidRPr="00725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Mapy dawne jako źródło wiedzy o dziedzictwie i przestrzeni kulturowej Roztocza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2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 </w:t>
      </w:r>
      <w:r w:rsidRPr="00725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Roztocze – region pogranicza przyrodniczo-kulturowego</w:t>
      </w:r>
      <w:r w:rsidRPr="00725DCD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R. Reszel, T. Grabowski, Zwierzyniec 2009, s. 226-239.</w:t>
      </w:r>
    </w:p>
    <w:p w14:paraId="0F0E8BCA" w14:textId="77777777" w:rsidR="005C2349" w:rsidRPr="00874465" w:rsidRDefault="005C2349" w:rsidP="005C2349">
      <w:pPr>
        <w:pStyle w:val="Tekstprzypisudolnego"/>
        <w:spacing w:line="360" w:lineRule="auto"/>
        <w:jc w:val="both"/>
        <w:rPr>
          <w:sz w:val="24"/>
          <w:szCs w:val="24"/>
        </w:rPr>
      </w:pPr>
      <w:r w:rsidRPr="00874465">
        <w:rPr>
          <w:sz w:val="24"/>
          <w:szCs w:val="24"/>
        </w:rPr>
        <w:t xml:space="preserve">Żygawski J., </w:t>
      </w:r>
      <w:r w:rsidRPr="00874465">
        <w:rPr>
          <w:i/>
          <w:sz w:val="24"/>
          <w:szCs w:val="24"/>
        </w:rPr>
        <w:t>Struktura przestrzenna Zamościa na podstawie planów miasta z XIX i XX wieku</w:t>
      </w:r>
      <w:r w:rsidRPr="00874465">
        <w:rPr>
          <w:sz w:val="24"/>
          <w:szCs w:val="24"/>
        </w:rPr>
        <w:t xml:space="preserve">, „Archiwariusz Zamojski”, 9 (2010), s. 15-36. </w:t>
      </w:r>
    </w:p>
    <w:p w14:paraId="3C157EE7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23870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4465">
        <w:rPr>
          <w:rFonts w:ascii="Times New Roman" w:hAnsi="Times New Roman" w:cs="Times New Roman"/>
          <w:b/>
          <w:sz w:val="24"/>
          <w:szCs w:val="24"/>
        </w:rPr>
        <w:t>Netografia</w:t>
      </w:r>
      <w:proofErr w:type="spellEnd"/>
    </w:p>
    <w:p w14:paraId="132BF655" w14:textId="77777777" w:rsidR="005C2349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Bracisiewicz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7B2B5B">
        <w:rPr>
          <w:rFonts w:ascii="Times New Roman" w:hAnsi="Times New Roman" w:cs="Times New Roman"/>
          <w:i/>
          <w:iCs/>
          <w:sz w:val="24"/>
          <w:szCs w:val="24"/>
        </w:rPr>
        <w:t>Błyskotliwa kariera Jana Zamoyskiego (1542-1605) zawiera wszystkie ważne punkty historii politycznej Rzeczypospolitej drugiej połowy XVI wieku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B5B">
        <w:rPr>
          <w:rFonts w:ascii="Times New Roman" w:hAnsi="Times New Roman" w:cs="Times New Roman"/>
          <w:color w:val="000000"/>
          <w:sz w:val="24"/>
          <w:szCs w:val="24"/>
        </w:rPr>
        <w:t>https://historiaposzukaj.pl/miejsca,22,zamosc.html</w:t>
      </w:r>
      <w:r w:rsidRPr="00874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465">
        <w:rPr>
          <w:rFonts w:ascii="Times New Roman" w:hAnsi="Times New Roman" w:cs="Times New Roman"/>
          <w:sz w:val="24"/>
          <w:szCs w:val="24"/>
        </w:rPr>
        <w:t xml:space="preserve">[dostęp: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4465">
        <w:rPr>
          <w:rFonts w:ascii="Times New Roman" w:hAnsi="Times New Roman" w:cs="Times New Roman"/>
          <w:sz w:val="24"/>
          <w:szCs w:val="24"/>
        </w:rPr>
        <w:t>.03.2022].</w:t>
      </w:r>
    </w:p>
    <w:p w14:paraId="1895E5F6" w14:textId="77777777" w:rsidR="005C2349" w:rsidRPr="00874465" w:rsidRDefault="005C2349" w:rsidP="005C2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Ewa, </w:t>
      </w:r>
      <w:r w:rsidRPr="00413064">
        <w:rPr>
          <w:rFonts w:ascii="Times New Roman" w:hAnsi="Times New Roman" w:cs="Times New Roman"/>
          <w:i/>
          <w:iCs/>
          <w:sz w:val="24"/>
          <w:szCs w:val="24"/>
        </w:rPr>
        <w:t>Czy w Zawalowie był zamek?</w:t>
      </w:r>
      <w:r>
        <w:rPr>
          <w:rFonts w:ascii="Times New Roman" w:hAnsi="Times New Roman" w:cs="Times New Roman"/>
          <w:sz w:val="24"/>
          <w:szCs w:val="24"/>
        </w:rPr>
        <w:t xml:space="preserve">, 1.03.2022, </w:t>
      </w:r>
      <w:r w:rsidRPr="00413064">
        <w:rPr>
          <w:rFonts w:ascii="Times New Roman" w:hAnsi="Times New Roman" w:cs="Times New Roman"/>
          <w:sz w:val="24"/>
          <w:szCs w:val="24"/>
        </w:rPr>
        <w:t>http://przewodnicyzamosc.pl/archiwa/13187</w:t>
      </w:r>
      <w:r>
        <w:rPr>
          <w:rFonts w:ascii="Times New Roman" w:hAnsi="Times New Roman" w:cs="Times New Roman"/>
          <w:sz w:val="24"/>
          <w:szCs w:val="24"/>
        </w:rPr>
        <w:t xml:space="preserve"> [dostęp: 8.03.2022].</w:t>
      </w:r>
    </w:p>
    <w:p w14:paraId="02097523" w14:textId="27325447" w:rsidR="00413064" w:rsidRPr="005C2349" w:rsidRDefault="00413064" w:rsidP="005C2349"/>
    <w:sectPr w:rsidR="00413064" w:rsidRPr="005C2349" w:rsidSect="0041306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5B74" w14:textId="77777777" w:rsidR="005721BF" w:rsidRDefault="005721BF" w:rsidP="00E11059">
      <w:pPr>
        <w:spacing w:after="0" w:line="240" w:lineRule="auto"/>
      </w:pPr>
      <w:r>
        <w:separator/>
      </w:r>
    </w:p>
  </w:endnote>
  <w:endnote w:type="continuationSeparator" w:id="0">
    <w:p w14:paraId="7FE8C1DA" w14:textId="77777777" w:rsidR="005721BF" w:rsidRDefault="005721BF" w:rsidP="00E1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6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B7FDD9" w14:textId="5B378403" w:rsidR="00E11059" w:rsidRPr="00DD1715" w:rsidRDefault="00E11059">
        <w:pPr>
          <w:pStyle w:val="Stopka"/>
          <w:jc w:val="right"/>
          <w:rPr>
            <w:rFonts w:ascii="Times New Roman" w:hAnsi="Times New Roman" w:cs="Times New Roman"/>
          </w:rPr>
        </w:pPr>
        <w:r w:rsidRPr="00DD1715">
          <w:rPr>
            <w:rFonts w:ascii="Times New Roman" w:hAnsi="Times New Roman" w:cs="Times New Roman"/>
          </w:rPr>
          <w:fldChar w:fldCharType="begin"/>
        </w:r>
        <w:r w:rsidRPr="00DD1715">
          <w:rPr>
            <w:rFonts w:ascii="Times New Roman" w:hAnsi="Times New Roman" w:cs="Times New Roman"/>
          </w:rPr>
          <w:instrText>PAGE   \* MERGEFORMAT</w:instrText>
        </w:r>
        <w:r w:rsidRPr="00DD1715">
          <w:rPr>
            <w:rFonts w:ascii="Times New Roman" w:hAnsi="Times New Roman" w:cs="Times New Roman"/>
          </w:rPr>
          <w:fldChar w:fldCharType="separate"/>
        </w:r>
        <w:r w:rsidR="00350584">
          <w:rPr>
            <w:rFonts w:ascii="Times New Roman" w:hAnsi="Times New Roman" w:cs="Times New Roman"/>
            <w:noProof/>
          </w:rPr>
          <w:t>2</w:t>
        </w:r>
        <w:r w:rsidRPr="00DD1715">
          <w:rPr>
            <w:rFonts w:ascii="Times New Roman" w:hAnsi="Times New Roman" w:cs="Times New Roman"/>
          </w:rPr>
          <w:fldChar w:fldCharType="end"/>
        </w:r>
      </w:p>
    </w:sdtContent>
  </w:sdt>
  <w:p w14:paraId="43E456C5" w14:textId="77777777" w:rsidR="00E11059" w:rsidRDefault="00E11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F52C" w14:textId="77777777" w:rsidR="005721BF" w:rsidRDefault="005721BF" w:rsidP="00E11059">
      <w:pPr>
        <w:spacing w:after="0" w:line="240" w:lineRule="auto"/>
      </w:pPr>
      <w:r>
        <w:separator/>
      </w:r>
    </w:p>
  </w:footnote>
  <w:footnote w:type="continuationSeparator" w:id="0">
    <w:p w14:paraId="1CB4D41E" w14:textId="77777777" w:rsidR="005721BF" w:rsidRDefault="005721BF" w:rsidP="00E1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4BB"/>
    <w:multiLevelType w:val="hybridMultilevel"/>
    <w:tmpl w:val="D278E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7CA"/>
    <w:multiLevelType w:val="hybridMultilevel"/>
    <w:tmpl w:val="26A2A0B6"/>
    <w:lvl w:ilvl="0" w:tplc="D4C89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97814"/>
    <w:multiLevelType w:val="hybridMultilevel"/>
    <w:tmpl w:val="DFCC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FD2"/>
    <w:multiLevelType w:val="hybridMultilevel"/>
    <w:tmpl w:val="4D82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7DF4"/>
    <w:multiLevelType w:val="hybridMultilevel"/>
    <w:tmpl w:val="8110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10216">
    <w:abstractNumId w:val="1"/>
  </w:num>
  <w:num w:numId="2" w16cid:durableId="1336421418">
    <w:abstractNumId w:val="2"/>
  </w:num>
  <w:num w:numId="3" w16cid:durableId="2116708451">
    <w:abstractNumId w:val="4"/>
  </w:num>
  <w:num w:numId="4" w16cid:durableId="1021861950">
    <w:abstractNumId w:val="3"/>
  </w:num>
  <w:num w:numId="5" w16cid:durableId="105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6F"/>
    <w:rsid w:val="00050A54"/>
    <w:rsid w:val="00065623"/>
    <w:rsid w:val="00067A9C"/>
    <w:rsid w:val="000A783D"/>
    <w:rsid w:val="00102800"/>
    <w:rsid w:val="0013669B"/>
    <w:rsid w:val="001422E8"/>
    <w:rsid w:val="00181519"/>
    <w:rsid w:val="001B3890"/>
    <w:rsid w:val="001B681D"/>
    <w:rsid w:val="00207F78"/>
    <w:rsid w:val="002222D0"/>
    <w:rsid w:val="00225AFF"/>
    <w:rsid w:val="002645D2"/>
    <w:rsid w:val="002773E8"/>
    <w:rsid w:val="002848E7"/>
    <w:rsid w:val="00285E5E"/>
    <w:rsid w:val="002A395F"/>
    <w:rsid w:val="002B6926"/>
    <w:rsid w:val="002C07DC"/>
    <w:rsid w:val="002C666C"/>
    <w:rsid w:val="002E45E0"/>
    <w:rsid w:val="00317162"/>
    <w:rsid w:val="00320BA6"/>
    <w:rsid w:val="003224AC"/>
    <w:rsid w:val="00350584"/>
    <w:rsid w:val="00360639"/>
    <w:rsid w:val="0037492B"/>
    <w:rsid w:val="003F697E"/>
    <w:rsid w:val="00412796"/>
    <w:rsid w:val="00413064"/>
    <w:rsid w:val="00461E27"/>
    <w:rsid w:val="00473A35"/>
    <w:rsid w:val="00474930"/>
    <w:rsid w:val="004D19BE"/>
    <w:rsid w:val="005578B9"/>
    <w:rsid w:val="005677BF"/>
    <w:rsid w:val="005721BF"/>
    <w:rsid w:val="00573B10"/>
    <w:rsid w:val="005C044F"/>
    <w:rsid w:val="005C2349"/>
    <w:rsid w:val="005C5EC2"/>
    <w:rsid w:val="005D042E"/>
    <w:rsid w:val="005E51FA"/>
    <w:rsid w:val="0060596F"/>
    <w:rsid w:val="0063425C"/>
    <w:rsid w:val="00636FD3"/>
    <w:rsid w:val="00652737"/>
    <w:rsid w:val="00686985"/>
    <w:rsid w:val="006A3E14"/>
    <w:rsid w:val="006B11D1"/>
    <w:rsid w:val="006C590A"/>
    <w:rsid w:val="00710BF7"/>
    <w:rsid w:val="00716EE6"/>
    <w:rsid w:val="00725DCD"/>
    <w:rsid w:val="007A2173"/>
    <w:rsid w:val="007B2B5B"/>
    <w:rsid w:val="007B349B"/>
    <w:rsid w:val="007D356A"/>
    <w:rsid w:val="00806D84"/>
    <w:rsid w:val="008074E3"/>
    <w:rsid w:val="00820236"/>
    <w:rsid w:val="00821AD1"/>
    <w:rsid w:val="008448D2"/>
    <w:rsid w:val="008513C8"/>
    <w:rsid w:val="00866DF0"/>
    <w:rsid w:val="00874465"/>
    <w:rsid w:val="00941E9B"/>
    <w:rsid w:val="009522F2"/>
    <w:rsid w:val="00982DC5"/>
    <w:rsid w:val="00984FA9"/>
    <w:rsid w:val="0098571E"/>
    <w:rsid w:val="00986AAC"/>
    <w:rsid w:val="009A1F26"/>
    <w:rsid w:val="009C38D3"/>
    <w:rsid w:val="009C4E32"/>
    <w:rsid w:val="009D573B"/>
    <w:rsid w:val="00A32E86"/>
    <w:rsid w:val="00A90AB8"/>
    <w:rsid w:val="00A9333A"/>
    <w:rsid w:val="00AB03EA"/>
    <w:rsid w:val="00AB1221"/>
    <w:rsid w:val="00B073FE"/>
    <w:rsid w:val="00B36C85"/>
    <w:rsid w:val="00B46B55"/>
    <w:rsid w:val="00B55C37"/>
    <w:rsid w:val="00B82F7E"/>
    <w:rsid w:val="00BA49B6"/>
    <w:rsid w:val="00BE0EF5"/>
    <w:rsid w:val="00BE10CB"/>
    <w:rsid w:val="00BF63DC"/>
    <w:rsid w:val="00C777FB"/>
    <w:rsid w:val="00D0292C"/>
    <w:rsid w:val="00D36965"/>
    <w:rsid w:val="00D4607E"/>
    <w:rsid w:val="00D568C1"/>
    <w:rsid w:val="00D64854"/>
    <w:rsid w:val="00DD1715"/>
    <w:rsid w:val="00DD5B15"/>
    <w:rsid w:val="00E07084"/>
    <w:rsid w:val="00E11059"/>
    <w:rsid w:val="00E32CD8"/>
    <w:rsid w:val="00E466C5"/>
    <w:rsid w:val="00E51FDD"/>
    <w:rsid w:val="00E8715D"/>
    <w:rsid w:val="00EA3FE9"/>
    <w:rsid w:val="00EA47D2"/>
    <w:rsid w:val="00EC5E3C"/>
    <w:rsid w:val="00EF609B"/>
    <w:rsid w:val="00F82E6B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7DA75"/>
  <w15:chartTrackingRefBased/>
  <w15:docId w15:val="{56F39537-FA2B-4946-8C7A-F7D1AA6F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1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3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059"/>
  </w:style>
  <w:style w:type="paragraph" w:styleId="Stopka">
    <w:name w:val="footer"/>
    <w:basedOn w:val="Normalny"/>
    <w:link w:val="StopkaZnak"/>
    <w:uiPriority w:val="99"/>
    <w:unhideWhenUsed/>
    <w:rsid w:val="00E1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059"/>
  </w:style>
  <w:style w:type="character" w:styleId="Hipercze">
    <w:name w:val="Hyperlink"/>
    <w:basedOn w:val="Domylnaczcionkaakapitu"/>
    <w:uiPriority w:val="99"/>
    <w:unhideWhenUsed/>
    <w:rsid w:val="004130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0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5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6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3629-46F5-41F2-9FD1-8C1A2EE2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2919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Tomczyk</dc:creator>
  <cp:keywords/>
  <dc:description/>
  <cp:lastModifiedBy>LIBCOM</cp:lastModifiedBy>
  <cp:revision>2</cp:revision>
  <cp:lastPrinted>2022-04-21T14:39:00Z</cp:lastPrinted>
  <dcterms:created xsi:type="dcterms:W3CDTF">2022-07-05T13:28:00Z</dcterms:created>
  <dcterms:modified xsi:type="dcterms:W3CDTF">2022-07-05T13:28:00Z</dcterms:modified>
</cp:coreProperties>
</file>